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A31" w:rsidRPr="00607A61" w:rsidRDefault="005F6932" w:rsidP="00F94CDD">
      <w:pPr>
        <w:pStyle w:val="Heading1"/>
        <w:tabs>
          <w:tab w:val="left" w:pos="960"/>
          <w:tab w:val="right" w:pos="9020"/>
        </w:tabs>
        <w:rPr>
          <w:i/>
          <w:sz w:val="24"/>
          <w:szCs w:val="24"/>
        </w:rPr>
      </w:pPr>
      <w:r w:rsidRPr="005F6932">
        <w:rPr>
          <w:i/>
          <w:noProof/>
          <w:sz w:val="24"/>
          <w:szCs w:val="24"/>
          <w:lang w:val="en-US" w:eastAsia="zh-TW"/>
        </w:rPr>
        <w:pict>
          <v:shapetype id="_x0000_t202" coordsize="21600,21600" o:spt="202" path="m,l,21600r21600,l21600,xe">
            <v:stroke joinstyle="miter"/>
            <v:path gradientshapeok="t" o:connecttype="rect"/>
          </v:shapetype>
          <v:shape id="_x0000_s1027" type="#_x0000_t202" style="position:absolute;margin-left:-22.55pt;margin-top:-28.85pt;width:179.55pt;height:200.55pt;z-index:251660288;mso-width-percent:400;mso-height-percent:200;mso-width-percent:400;mso-height-percent:200;mso-width-relative:margin;mso-height-relative:margin">
            <v:textbox style="mso-next-textbox:#_x0000_s1027;mso-fit-shape-to-text:t">
              <w:txbxContent>
                <w:p w:rsidR="00F94CDD" w:rsidRDefault="00F94CDD" w:rsidP="00F94CDD">
                  <w:pPr>
                    <w:spacing w:before="0" w:after="0"/>
                  </w:pPr>
                  <w:r>
                    <w:t>Press Release</w:t>
                  </w:r>
                </w:p>
                <w:p w:rsidR="00F94CDD" w:rsidRDefault="00F94CDD" w:rsidP="00F94CDD">
                  <w:pPr>
                    <w:spacing w:before="0" w:after="0"/>
                  </w:pPr>
                  <w:r>
                    <w:t>1st May 2017</w:t>
                  </w:r>
                </w:p>
                <w:p w:rsidR="00F94CDD" w:rsidRDefault="00F94CDD" w:rsidP="00F94CDD">
                  <w:pPr>
                    <w:spacing w:before="0" w:after="0"/>
                  </w:pPr>
                  <w:r>
                    <w:t>Hands of Hope</w:t>
                  </w:r>
                </w:p>
                <w:p w:rsidR="00F94CDD" w:rsidRDefault="00F94CDD" w:rsidP="00F94CDD">
                  <w:pPr>
                    <w:spacing w:before="0" w:after="0"/>
                  </w:pPr>
                  <w:r>
                    <w:t xml:space="preserve">Registered Charity </w:t>
                  </w:r>
                  <w:r w:rsidR="00FB3B9B">
                    <w:t>1168016</w:t>
                  </w:r>
                </w:p>
              </w:txbxContent>
            </v:textbox>
          </v:shape>
        </w:pict>
      </w:r>
      <w:r w:rsidR="00F94CDD">
        <w:rPr>
          <w:i/>
          <w:sz w:val="24"/>
          <w:szCs w:val="24"/>
        </w:rPr>
        <w:tab/>
      </w:r>
      <w:r w:rsidR="00F94CDD">
        <w:rPr>
          <w:i/>
          <w:sz w:val="24"/>
          <w:szCs w:val="24"/>
        </w:rPr>
        <w:tab/>
      </w:r>
      <w:r w:rsidR="00F94CDD">
        <w:rPr>
          <w:i/>
          <w:noProof/>
          <w:sz w:val="24"/>
          <w:szCs w:val="24"/>
          <w:lang w:val="en-GB" w:eastAsia="en-GB"/>
        </w:rPr>
        <w:drawing>
          <wp:inline distT="0" distB="0" distL="0" distR="0">
            <wp:extent cx="1550915" cy="1552575"/>
            <wp:effectExtent l="19050" t="0" r="0" b="0"/>
            <wp:docPr id="4" name="Picture 3" descr="Handsofhope-Log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sofhope-Logo (1).png"/>
                    <pic:cNvPicPr/>
                  </pic:nvPicPr>
                  <pic:blipFill>
                    <a:blip r:embed="rId7" cstate="print"/>
                    <a:stretch>
                      <a:fillRect/>
                    </a:stretch>
                  </pic:blipFill>
                  <pic:spPr>
                    <a:xfrm>
                      <a:off x="0" y="0"/>
                      <a:ext cx="1552732" cy="1554394"/>
                    </a:xfrm>
                    <a:prstGeom prst="rect">
                      <a:avLst/>
                    </a:prstGeom>
                  </pic:spPr>
                </pic:pic>
              </a:graphicData>
            </a:graphic>
          </wp:inline>
        </w:drawing>
      </w:r>
    </w:p>
    <w:p w:rsidR="0092089C" w:rsidRDefault="00450ECE" w:rsidP="000A0B84">
      <w:pPr>
        <w:pStyle w:val="Heading1"/>
        <w:jc w:val="center"/>
        <w:rPr>
          <w:sz w:val="28"/>
          <w:szCs w:val="28"/>
        </w:rPr>
      </w:pPr>
      <w:r>
        <w:rPr>
          <w:sz w:val="28"/>
          <w:szCs w:val="28"/>
        </w:rPr>
        <w:t>LEND US A HAND!</w:t>
      </w:r>
    </w:p>
    <w:p w:rsidR="00D24F22" w:rsidRPr="00D24F22" w:rsidRDefault="0092089C" w:rsidP="00D24F22">
      <w:pPr>
        <w:pStyle w:val="Heading1"/>
        <w:jc w:val="center"/>
        <w:rPr>
          <w:sz w:val="24"/>
          <w:szCs w:val="24"/>
        </w:rPr>
      </w:pPr>
      <w:r>
        <w:rPr>
          <w:sz w:val="24"/>
          <w:szCs w:val="24"/>
        </w:rPr>
        <w:t>PEASMARSH CHARITY</w:t>
      </w:r>
      <w:r w:rsidR="00405A31" w:rsidRPr="0092089C">
        <w:rPr>
          <w:sz w:val="24"/>
          <w:szCs w:val="24"/>
        </w:rPr>
        <w:t xml:space="preserve"> LAUNCHES</w:t>
      </w:r>
      <w:r w:rsidRPr="0092089C">
        <w:rPr>
          <w:sz w:val="24"/>
          <w:szCs w:val="24"/>
        </w:rPr>
        <w:t xml:space="preserve"> VOLUNTEER </w:t>
      </w:r>
      <w:r w:rsidR="0064109A">
        <w:rPr>
          <w:sz w:val="24"/>
          <w:szCs w:val="24"/>
        </w:rPr>
        <w:t>SOS</w:t>
      </w:r>
    </w:p>
    <w:p w:rsidR="00405A31" w:rsidRPr="00486003" w:rsidRDefault="00C55B8E" w:rsidP="00486003">
      <w:pPr>
        <w:jc w:val="both"/>
      </w:pPr>
      <w:r>
        <w:t>Hands</w:t>
      </w:r>
      <w:r w:rsidR="00405A31" w:rsidRPr="00486003">
        <w:t xml:space="preserve"> of Hope (</w:t>
      </w:r>
      <w:r>
        <w:t>H</w:t>
      </w:r>
      <w:r w:rsidR="00405A31" w:rsidRPr="00486003">
        <w:t xml:space="preserve">OH), </w:t>
      </w:r>
      <w:r w:rsidR="00486003" w:rsidRPr="00486003">
        <w:t>the</w:t>
      </w:r>
      <w:r w:rsidR="00405A31" w:rsidRPr="00486003">
        <w:t xml:space="preserve"> recently launched Peasmarsh</w:t>
      </w:r>
      <w:r w:rsidR="0092089C" w:rsidRPr="00486003">
        <w:t xml:space="preserve"> </w:t>
      </w:r>
      <w:r w:rsidR="00405A31" w:rsidRPr="00486003">
        <w:t xml:space="preserve">charity, </w:t>
      </w:r>
      <w:r w:rsidR="00D24F22">
        <w:t>today announced</w:t>
      </w:r>
      <w:r w:rsidR="0092089C" w:rsidRPr="00486003">
        <w:t xml:space="preserve"> </w:t>
      </w:r>
      <w:r w:rsidR="00450ECE">
        <w:t xml:space="preserve">its "Lend us a Hand" </w:t>
      </w:r>
      <w:r w:rsidR="0064109A" w:rsidRPr="00486003">
        <w:t>appeal for</w:t>
      </w:r>
      <w:r w:rsidR="0092089C" w:rsidRPr="00486003">
        <w:t xml:space="preserve"> local volunteers </w:t>
      </w:r>
      <w:r w:rsidR="00450ECE">
        <w:t xml:space="preserve">to help </w:t>
      </w:r>
      <w:r w:rsidR="0092089C" w:rsidRPr="00486003">
        <w:t>tackle chi</w:t>
      </w:r>
      <w:r w:rsidR="00E5428B">
        <w:t>ldhood obesity and loneliness through the production of locally grown, organic food.</w:t>
      </w:r>
    </w:p>
    <w:p w:rsidR="00D24F22" w:rsidRDefault="00486003" w:rsidP="00D24F22">
      <w:pPr>
        <w:pStyle w:val="Header"/>
        <w:spacing w:line="360" w:lineRule="auto"/>
        <w:jc w:val="both"/>
        <w:rPr>
          <w:rFonts w:ascii="Arial" w:hAnsi="Arial" w:cs="Arial"/>
          <w:noProof/>
          <w:szCs w:val="24"/>
        </w:rPr>
      </w:pPr>
      <w:r>
        <w:rPr>
          <w:rFonts w:ascii="Arial" w:hAnsi="Arial" w:cs="Arial"/>
          <w:noProof/>
          <w:szCs w:val="24"/>
        </w:rPr>
        <w:t xml:space="preserve">The charity </w:t>
      </w:r>
      <w:r w:rsidR="0064109A" w:rsidRPr="00486003">
        <w:rPr>
          <w:rFonts w:ascii="Arial" w:hAnsi="Arial" w:cs="Arial"/>
          <w:noProof/>
          <w:szCs w:val="24"/>
        </w:rPr>
        <w:t xml:space="preserve">is undertaking a number of  local </w:t>
      </w:r>
      <w:r w:rsidR="00C55B8E">
        <w:rPr>
          <w:rFonts w:ascii="Arial" w:hAnsi="Arial" w:cs="Arial"/>
          <w:noProof/>
          <w:szCs w:val="24"/>
        </w:rPr>
        <w:t xml:space="preserve">activities </w:t>
      </w:r>
      <w:r w:rsidR="0064109A" w:rsidRPr="00486003">
        <w:rPr>
          <w:rFonts w:ascii="Arial" w:hAnsi="Arial" w:cs="Arial"/>
          <w:noProof/>
          <w:szCs w:val="24"/>
        </w:rPr>
        <w:t xml:space="preserve">in the community </w:t>
      </w:r>
      <w:r w:rsidR="00C55B8E">
        <w:rPr>
          <w:rFonts w:ascii="Arial" w:hAnsi="Arial" w:cs="Arial"/>
          <w:noProof/>
          <w:szCs w:val="24"/>
        </w:rPr>
        <w:t xml:space="preserve">to generate vital funds required to support their projects </w:t>
      </w:r>
      <w:r w:rsidR="0064109A" w:rsidRPr="00486003">
        <w:rPr>
          <w:rFonts w:ascii="Arial" w:hAnsi="Arial" w:cs="Arial"/>
          <w:noProof/>
          <w:szCs w:val="24"/>
        </w:rPr>
        <w:t xml:space="preserve">including </w:t>
      </w:r>
      <w:r w:rsidR="00C55B8E">
        <w:rPr>
          <w:rFonts w:ascii="Arial" w:hAnsi="Arial" w:cs="Arial"/>
          <w:b/>
          <w:i/>
          <w:noProof/>
          <w:szCs w:val="24"/>
        </w:rPr>
        <w:t>Man the Van,</w:t>
      </w:r>
      <w:r w:rsidR="00FB3B9B">
        <w:rPr>
          <w:rFonts w:ascii="Arial" w:hAnsi="Arial" w:cs="Arial"/>
          <w:b/>
          <w:i/>
          <w:noProof/>
          <w:szCs w:val="24"/>
        </w:rPr>
        <w:t xml:space="preserve"> </w:t>
      </w:r>
      <w:r w:rsidR="00FB3B9B">
        <w:rPr>
          <w:rFonts w:ascii="Arial" w:hAnsi="Arial" w:cs="Arial"/>
          <w:noProof/>
          <w:szCs w:val="24"/>
        </w:rPr>
        <w:t>where Volunteers get the chance to run a Cook Van while attending</w:t>
      </w:r>
      <w:r w:rsidR="0097109E">
        <w:rPr>
          <w:rFonts w:ascii="Arial" w:hAnsi="Arial" w:cs="Arial"/>
          <w:noProof/>
          <w:szCs w:val="24"/>
        </w:rPr>
        <w:t xml:space="preserve"> local</w:t>
      </w:r>
      <w:r w:rsidR="00FB3B9B">
        <w:rPr>
          <w:rFonts w:ascii="Arial" w:hAnsi="Arial" w:cs="Arial"/>
          <w:noProof/>
          <w:szCs w:val="24"/>
        </w:rPr>
        <w:t xml:space="preserve"> festivals &amp; </w:t>
      </w:r>
      <w:r w:rsidR="0097109E">
        <w:rPr>
          <w:rFonts w:ascii="Arial" w:hAnsi="Arial" w:cs="Arial"/>
          <w:noProof/>
          <w:szCs w:val="24"/>
        </w:rPr>
        <w:t>e</w:t>
      </w:r>
      <w:r w:rsidR="00FB3B9B">
        <w:rPr>
          <w:rFonts w:ascii="Arial" w:hAnsi="Arial" w:cs="Arial"/>
          <w:noProof/>
          <w:szCs w:val="24"/>
        </w:rPr>
        <w:t>vents</w:t>
      </w:r>
      <w:r w:rsidR="0097109E">
        <w:rPr>
          <w:rFonts w:ascii="Arial" w:hAnsi="Arial" w:cs="Arial"/>
          <w:noProof/>
          <w:szCs w:val="24"/>
        </w:rPr>
        <w:t xml:space="preserve">; </w:t>
      </w:r>
      <w:r w:rsidR="00FB3B9B">
        <w:rPr>
          <w:rFonts w:ascii="Arial" w:hAnsi="Arial" w:cs="Arial"/>
          <w:b/>
          <w:i/>
          <w:noProof/>
          <w:szCs w:val="24"/>
        </w:rPr>
        <w:t xml:space="preserve">Sell The Veg </w:t>
      </w:r>
      <w:r w:rsidR="00FB3B9B">
        <w:rPr>
          <w:rFonts w:ascii="Arial" w:hAnsi="Arial" w:cs="Arial"/>
          <w:noProof/>
          <w:szCs w:val="24"/>
        </w:rPr>
        <w:t>where help is required selling organic fruit &amp; veg at weekly Farmer's Markets</w:t>
      </w:r>
      <w:r w:rsidR="0097109E">
        <w:rPr>
          <w:rFonts w:ascii="Arial" w:hAnsi="Arial" w:cs="Arial"/>
          <w:noProof/>
          <w:szCs w:val="24"/>
        </w:rPr>
        <w:t xml:space="preserve">; </w:t>
      </w:r>
      <w:r w:rsidR="0064109A" w:rsidRPr="00486003">
        <w:rPr>
          <w:rFonts w:ascii="Arial" w:hAnsi="Arial" w:cs="Arial"/>
          <w:b/>
          <w:i/>
          <w:noProof/>
          <w:szCs w:val="24"/>
        </w:rPr>
        <w:t>Grow to Show</w:t>
      </w:r>
      <w:r w:rsidR="00FB3B9B">
        <w:rPr>
          <w:rFonts w:ascii="Arial" w:hAnsi="Arial" w:cs="Arial"/>
          <w:noProof/>
          <w:szCs w:val="24"/>
        </w:rPr>
        <w:t xml:space="preserve">, </w:t>
      </w:r>
      <w:r w:rsidR="0064109A" w:rsidRPr="00486003">
        <w:rPr>
          <w:rFonts w:ascii="Arial" w:hAnsi="Arial" w:cs="Arial"/>
          <w:noProof/>
          <w:szCs w:val="24"/>
        </w:rPr>
        <w:t xml:space="preserve">where volunteers </w:t>
      </w:r>
      <w:r w:rsidR="00FB3B9B">
        <w:rPr>
          <w:rFonts w:ascii="Arial" w:hAnsi="Arial" w:cs="Arial"/>
          <w:noProof/>
          <w:szCs w:val="24"/>
        </w:rPr>
        <w:t xml:space="preserve">donate their home-grown surplus produce </w:t>
      </w:r>
      <w:r w:rsidR="00C55B8E">
        <w:rPr>
          <w:rFonts w:ascii="Arial" w:hAnsi="Arial" w:cs="Arial"/>
          <w:noProof/>
          <w:szCs w:val="24"/>
        </w:rPr>
        <w:t>&amp;</w:t>
      </w:r>
      <w:r w:rsidR="00FB3B9B">
        <w:rPr>
          <w:rFonts w:ascii="Arial" w:hAnsi="Arial" w:cs="Arial"/>
          <w:noProof/>
          <w:szCs w:val="24"/>
        </w:rPr>
        <w:t xml:space="preserve"> </w:t>
      </w:r>
      <w:r w:rsidR="00FB3B9B">
        <w:rPr>
          <w:rFonts w:ascii="Arial" w:hAnsi="Arial" w:cs="Arial"/>
          <w:b/>
          <w:i/>
          <w:noProof/>
          <w:szCs w:val="24"/>
        </w:rPr>
        <w:t xml:space="preserve">Prepare to Care, </w:t>
      </w:r>
      <w:r w:rsidR="00FB3B9B">
        <w:rPr>
          <w:rFonts w:ascii="Arial" w:hAnsi="Arial" w:cs="Arial"/>
          <w:noProof/>
          <w:szCs w:val="24"/>
        </w:rPr>
        <w:t>where cooking is done at home using HOH produce.</w:t>
      </w:r>
      <w:r w:rsidR="00D24F22">
        <w:rPr>
          <w:rFonts w:ascii="Arial" w:hAnsi="Arial" w:cs="Arial"/>
          <w:noProof/>
          <w:szCs w:val="24"/>
        </w:rPr>
        <w:t xml:space="preserve">  </w:t>
      </w:r>
    </w:p>
    <w:p w:rsidR="00D24F22" w:rsidRDefault="00D24F22" w:rsidP="00D24F22">
      <w:pPr>
        <w:pStyle w:val="Header"/>
        <w:spacing w:line="360" w:lineRule="auto"/>
        <w:jc w:val="both"/>
        <w:rPr>
          <w:rFonts w:ascii="Arial" w:hAnsi="Arial" w:cs="Arial"/>
          <w:noProof/>
          <w:szCs w:val="24"/>
        </w:rPr>
      </w:pPr>
    </w:p>
    <w:p w:rsidR="003D634E" w:rsidRPr="00486003" w:rsidRDefault="00C55B8E" w:rsidP="00D24F22">
      <w:pPr>
        <w:pStyle w:val="Header"/>
        <w:spacing w:line="360" w:lineRule="auto"/>
        <w:jc w:val="both"/>
        <w:rPr>
          <w:rFonts w:ascii="Arial" w:hAnsi="Arial" w:cs="Arial"/>
          <w:noProof/>
          <w:szCs w:val="24"/>
        </w:rPr>
      </w:pPr>
      <w:r>
        <w:rPr>
          <w:rFonts w:ascii="Arial" w:hAnsi="Arial" w:cs="Arial"/>
          <w:b/>
          <w:i/>
          <w:noProof/>
          <w:szCs w:val="24"/>
        </w:rPr>
        <w:t xml:space="preserve">Sow To Grow </w:t>
      </w:r>
      <w:r w:rsidR="00486003" w:rsidRPr="00486003">
        <w:rPr>
          <w:rFonts w:ascii="Arial" w:hAnsi="Arial" w:cs="Arial"/>
          <w:b/>
          <w:i/>
          <w:noProof/>
          <w:szCs w:val="24"/>
        </w:rPr>
        <w:t xml:space="preserve"> </w:t>
      </w:r>
      <w:r w:rsidR="00D24F22">
        <w:rPr>
          <w:rFonts w:ascii="Arial" w:hAnsi="Arial" w:cs="Arial"/>
          <w:noProof/>
          <w:szCs w:val="24"/>
        </w:rPr>
        <w:t xml:space="preserve">involves </w:t>
      </w:r>
      <w:r w:rsidR="00486003">
        <w:rPr>
          <w:rFonts w:ascii="Arial" w:hAnsi="Arial" w:cs="Arial"/>
          <w:noProof/>
          <w:szCs w:val="24"/>
        </w:rPr>
        <w:t xml:space="preserve">volunteers </w:t>
      </w:r>
      <w:r>
        <w:rPr>
          <w:rFonts w:ascii="Arial" w:hAnsi="Arial" w:cs="Arial"/>
          <w:noProof/>
          <w:szCs w:val="24"/>
        </w:rPr>
        <w:t xml:space="preserve">sowing, growing and harvesting 4 acres of glorious East Sussex countryside and </w:t>
      </w:r>
      <w:r>
        <w:rPr>
          <w:rFonts w:ascii="Arial" w:hAnsi="Arial" w:cs="Arial"/>
          <w:b/>
          <w:noProof/>
          <w:szCs w:val="24"/>
        </w:rPr>
        <w:t xml:space="preserve">Join the Club </w:t>
      </w:r>
      <w:r>
        <w:rPr>
          <w:rFonts w:ascii="Arial" w:hAnsi="Arial" w:cs="Arial"/>
          <w:noProof/>
          <w:szCs w:val="24"/>
        </w:rPr>
        <w:t>is calling for Peasmarsh residents to come together in running a weekly seniors club in the Village Hall.</w:t>
      </w:r>
      <w:r w:rsidR="003D634E" w:rsidRPr="00486003">
        <w:rPr>
          <w:rFonts w:ascii="Arial" w:hAnsi="Arial" w:cs="Arial"/>
          <w:noProof/>
          <w:szCs w:val="24"/>
        </w:rPr>
        <w:t xml:space="preserve">  </w:t>
      </w:r>
    </w:p>
    <w:p w:rsidR="00D24F22" w:rsidRDefault="00C55B8E" w:rsidP="00486003">
      <w:pPr>
        <w:jc w:val="both"/>
        <w:rPr>
          <w:rStyle w:val="SubtitleChar"/>
          <w:rFonts w:cs="Arial"/>
          <w:b w:val="0"/>
        </w:rPr>
      </w:pPr>
      <w:r>
        <w:rPr>
          <w:rStyle w:val="SubtitleChar"/>
          <w:rFonts w:cs="Arial"/>
          <w:b w:val="0"/>
        </w:rPr>
        <w:t>Hands of Hope</w:t>
      </w:r>
      <w:r w:rsidR="00D24F22">
        <w:rPr>
          <w:rStyle w:val="SubtitleChar"/>
          <w:rFonts w:cs="Arial"/>
          <w:b w:val="0"/>
        </w:rPr>
        <w:t xml:space="preserve"> has already established itself in the wider Rye community and has received a huge amount of support from local councillors, elderly charities and schools.</w:t>
      </w:r>
    </w:p>
    <w:p w:rsidR="00D24F22" w:rsidRDefault="00486003" w:rsidP="0097109E">
      <w:pPr>
        <w:jc w:val="both"/>
        <w:rPr>
          <w:rStyle w:val="SubtitleChar"/>
          <w:rFonts w:cs="Arial"/>
          <w:i/>
        </w:rPr>
      </w:pPr>
      <w:r w:rsidRPr="00486003">
        <w:rPr>
          <w:rStyle w:val="SubtitleChar"/>
          <w:rFonts w:cs="Arial"/>
          <w:b w:val="0"/>
        </w:rPr>
        <w:t>James Doran</w:t>
      </w:r>
      <w:r>
        <w:rPr>
          <w:rStyle w:val="SubtitleChar"/>
          <w:rFonts w:cs="Arial"/>
          <w:b w:val="0"/>
        </w:rPr>
        <w:t>, Founder,</w:t>
      </w:r>
      <w:r w:rsidRPr="00486003">
        <w:rPr>
          <w:rStyle w:val="SubtitleChar"/>
          <w:rFonts w:cs="Arial"/>
          <w:b w:val="0"/>
        </w:rPr>
        <w:t xml:space="preserve"> </w:t>
      </w:r>
      <w:r w:rsidR="00C55B8E">
        <w:rPr>
          <w:rStyle w:val="SubtitleChar"/>
          <w:rFonts w:cs="Arial"/>
          <w:b w:val="0"/>
        </w:rPr>
        <w:t>Hands of Hope</w:t>
      </w:r>
      <w:r w:rsidRPr="00486003">
        <w:rPr>
          <w:rStyle w:val="SubtitleChar"/>
          <w:rFonts w:cs="Arial"/>
          <w:b w:val="0"/>
        </w:rPr>
        <w:t>,</w:t>
      </w:r>
      <w:r>
        <w:rPr>
          <w:rStyle w:val="SubtitleChar"/>
          <w:rFonts w:cs="Arial"/>
          <w:i/>
        </w:rPr>
        <w:t xml:space="preserve"> </w:t>
      </w:r>
      <w:r w:rsidRPr="00486003">
        <w:rPr>
          <w:rStyle w:val="SubtitleChar"/>
          <w:rFonts w:cs="Arial"/>
          <w:b w:val="0"/>
        </w:rPr>
        <w:t>“</w:t>
      </w:r>
      <w:r w:rsidR="00D24F22">
        <w:rPr>
          <w:rStyle w:val="SubtitleChar"/>
          <w:rFonts w:cs="Arial"/>
          <w:b w:val="0"/>
        </w:rPr>
        <w:t>Our charity will only be as strong</w:t>
      </w:r>
      <w:r w:rsidRPr="00486003">
        <w:rPr>
          <w:rStyle w:val="SubtitleChar"/>
          <w:rFonts w:cs="Arial"/>
          <w:b w:val="0"/>
        </w:rPr>
        <w:t xml:space="preserve"> as its volunteers which is why we’re relying on</w:t>
      </w:r>
      <w:r w:rsidR="00450ECE">
        <w:rPr>
          <w:rStyle w:val="SubtitleChar"/>
          <w:rFonts w:cs="Arial"/>
          <w:b w:val="0"/>
        </w:rPr>
        <w:t xml:space="preserve"> support</w:t>
      </w:r>
      <w:bookmarkStart w:id="0" w:name="_GoBack"/>
      <w:bookmarkEnd w:id="0"/>
      <w:r w:rsidRPr="00486003">
        <w:rPr>
          <w:rStyle w:val="SubtitleChar"/>
          <w:rFonts w:cs="Arial"/>
          <w:b w:val="0"/>
        </w:rPr>
        <w:t xml:space="preserve"> to join us in building this</w:t>
      </w:r>
      <w:r w:rsidR="00D24F22">
        <w:rPr>
          <w:rStyle w:val="SubtitleChar"/>
          <w:rFonts w:cs="Arial"/>
          <w:b w:val="0"/>
        </w:rPr>
        <w:t xml:space="preserve"> voluntary</w:t>
      </w:r>
      <w:r w:rsidRPr="00486003">
        <w:rPr>
          <w:rStyle w:val="SubtitleChar"/>
          <w:rFonts w:cs="Arial"/>
          <w:b w:val="0"/>
        </w:rPr>
        <w:t xml:space="preserve"> community together</w:t>
      </w:r>
      <w:r w:rsidR="00D24F22">
        <w:rPr>
          <w:rStyle w:val="SubtitleChar"/>
          <w:rFonts w:cs="Arial"/>
          <w:b w:val="0"/>
        </w:rPr>
        <w:t xml:space="preserve"> to help the lonely and educate our children about healthy eating</w:t>
      </w:r>
      <w:r w:rsidRPr="00486003">
        <w:rPr>
          <w:rStyle w:val="SubtitleChar"/>
          <w:rFonts w:cs="Arial"/>
          <w:b w:val="0"/>
        </w:rPr>
        <w:t>.”</w:t>
      </w:r>
      <w:r w:rsidR="0097109E">
        <w:rPr>
          <w:rStyle w:val="SubtitleChar"/>
          <w:rFonts w:cs="Arial"/>
          <w:b w:val="0"/>
        </w:rPr>
        <w:t xml:space="preserve">                                                   </w:t>
      </w:r>
      <w:r w:rsidR="00D24F22">
        <w:rPr>
          <w:rStyle w:val="SubtitleChar"/>
          <w:rFonts w:cs="Arial"/>
          <w:i/>
        </w:rPr>
        <w:t>-Ends-</w:t>
      </w:r>
    </w:p>
    <w:p w:rsidR="00405A31" w:rsidRPr="00486003" w:rsidRDefault="00405A31" w:rsidP="00486003">
      <w:pPr>
        <w:jc w:val="both"/>
        <w:rPr>
          <w:rStyle w:val="SubtitleChar"/>
          <w:rFonts w:cs="Arial"/>
          <w:i/>
        </w:rPr>
      </w:pPr>
      <w:r w:rsidRPr="00486003">
        <w:rPr>
          <w:rStyle w:val="SubtitleChar"/>
          <w:rFonts w:cs="Arial"/>
          <w:i/>
        </w:rPr>
        <w:lastRenderedPageBreak/>
        <w:t>Further information</w:t>
      </w:r>
    </w:p>
    <w:p w:rsidR="00405A31" w:rsidRPr="00486003" w:rsidRDefault="00C55B8E" w:rsidP="00486003">
      <w:pPr>
        <w:jc w:val="both"/>
      </w:pPr>
      <w:r>
        <w:t>Hands of Hope</w:t>
      </w:r>
      <w:r w:rsidR="00405A31" w:rsidRPr="00486003">
        <w:t xml:space="preserve"> </w:t>
      </w:r>
      <w:r>
        <w:t>(HOH)</w:t>
      </w:r>
      <w:r w:rsidR="00405A31" w:rsidRPr="00486003">
        <w:t xml:space="preserve"> is a </w:t>
      </w:r>
      <w:r w:rsidR="00855078">
        <w:t xml:space="preserve">registered </w:t>
      </w:r>
      <w:r w:rsidR="00405A31" w:rsidRPr="00486003">
        <w:t xml:space="preserve">charity based in Peasmarsh, working </w:t>
      </w:r>
      <w:r w:rsidR="00405A31" w:rsidRPr="00486003">
        <w:rPr>
          <w:b/>
        </w:rPr>
        <w:t>IN</w:t>
      </w:r>
      <w:r w:rsidR="00405A31" w:rsidRPr="00486003">
        <w:t xml:space="preserve"> and </w:t>
      </w:r>
      <w:r w:rsidR="00405A31" w:rsidRPr="00486003">
        <w:rPr>
          <w:b/>
        </w:rPr>
        <w:t>FOR</w:t>
      </w:r>
      <w:r w:rsidR="00405A31" w:rsidRPr="00486003">
        <w:t xml:space="preserve"> the local community with two main aims - to tackle </w:t>
      </w:r>
      <w:r w:rsidR="00F94CDD">
        <w:t xml:space="preserve">loneliness </w:t>
      </w:r>
      <w:r w:rsidR="00405A31" w:rsidRPr="00486003">
        <w:t>and childhood obesity, through the production of locally grown, organic food.</w:t>
      </w:r>
    </w:p>
    <w:p w:rsidR="00405A31" w:rsidRPr="00486003" w:rsidRDefault="00405A31" w:rsidP="00486003">
      <w:pPr>
        <w:jc w:val="both"/>
      </w:pPr>
      <w:r w:rsidRPr="00486003">
        <w:t>Alarmingly, research shows that loneliness and social isolation can be as damaging for a person's health as smoking 15 cigarettes a day and increasingly, 1 in 3 children are becoming over-weight or obese.</w:t>
      </w:r>
      <w:r w:rsidRPr="00486003">
        <w:rPr>
          <w:rStyle w:val="FootnoteReference"/>
        </w:rPr>
        <w:footnoteReference w:id="1"/>
      </w:r>
    </w:p>
    <w:p w:rsidR="00CB74EC" w:rsidRDefault="00405A31" w:rsidP="00486003">
      <w:pPr>
        <w:jc w:val="both"/>
      </w:pPr>
      <w:r w:rsidRPr="00486003">
        <w:t xml:space="preserve">Farming 4 acres of Soil Association accredited land in Peasmarsh, we currently produce and sell our fruit and vegetables </w:t>
      </w:r>
      <w:r w:rsidR="00CB74EC">
        <w:t xml:space="preserve">for </w:t>
      </w:r>
      <w:r w:rsidRPr="00486003">
        <w:t xml:space="preserve"> the sole purpose of raising funds and awareness to support </w:t>
      </w:r>
      <w:r w:rsidRPr="00486003">
        <w:rPr>
          <w:b/>
        </w:rPr>
        <w:t>Planned Projects</w:t>
      </w:r>
      <w:r w:rsidRPr="00486003">
        <w:t xml:space="preserve"> to help tackle these issues. </w:t>
      </w:r>
    </w:p>
    <w:p w:rsidR="00CB74EC" w:rsidRPr="00CB74EC" w:rsidRDefault="00CB74EC" w:rsidP="00486003">
      <w:pPr>
        <w:jc w:val="both"/>
        <w:rPr>
          <w:b/>
          <w:i/>
        </w:rPr>
      </w:pPr>
      <w:r w:rsidRPr="00CB74EC">
        <w:rPr>
          <w:b/>
          <w:i/>
        </w:rPr>
        <w:t>Planned Projects Include:</w:t>
      </w:r>
    </w:p>
    <w:p w:rsidR="00CB74EC" w:rsidRPr="00CB74EC" w:rsidRDefault="00CB74EC" w:rsidP="00CB74EC">
      <w:proofErr w:type="spellStart"/>
      <w:r w:rsidRPr="00CB74EC">
        <w:rPr>
          <w:b/>
          <w:i/>
        </w:rPr>
        <w:t>Haw</w:t>
      </w:r>
      <w:r w:rsidR="00AF0B7B">
        <w:rPr>
          <w:b/>
          <w:i/>
        </w:rPr>
        <w:t>k</w:t>
      </w:r>
      <w:r w:rsidRPr="00CB74EC">
        <w:rPr>
          <w:b/>
          <w:i/>
        </w:rPr>
        <w:t>hurst</w:t>
      </w:r>
      <w:proofErr w:type="spellEnd"/>
      <w:r w:rsidRPr="00CB74EC">
        <w:rPr>
          <w:b/>
          <w:i/>
        </w:rPr>
        <w:t xml:space="preserve"> Community Farm and Garden</w:t>
      </w:r>
      <w:r w:rsidRPr="00CB74EC">
        <w:rPr>
          <w:b/>
        </w:rPr>
        <w:t xml:space="preserve"> </w:t>
      </w:r>
      <w:r w:rsidRPr="00CB74EC">
        <w:t>is a "walled" area of land  where we aim to create an all-inclusive welcoming environment for those sections communities our charity supports.  A place that will stimulate local school children to learn about healthy, organic food - where it comes from and how to grow it.  A place where the elderly can choose what they want to do - whether to simply sit and have a chat and a cup of tea, enjoying the surroundings or to physically engage, carrying out tasks such as planting, weeding, picking or preparing.  Our aim is to accommodate both the elderly and the children, with the former bringing their life-long experience and the latter their energy and enthusiasm.</w:t>
      </w:r>
    </w:p>
    <w:p w:rsidR="00CB74EC" w:rsidRPr="00CB74EC" w:rsidRDefault="00CB74EC" w:rsidP="00CB74EC">
      <w:r w:rsidRPr="00CB74EC">
        <w:t xml:space="preserve">Our </w:t>
      </w:r>
      <w:r w:rsidRPr="00CB74EC">
        <w:rPr>
          <w:b/>
        </w:rPr>
        <w:t xml:space="preserve">Schools Programme </w:t>
      </w:r>
      <w:r w:rsidRPr="00CB74EC">
        <w:t xml:space="preserve">sees us working hand in hand with local primary schools and colleges to fund and create a working garden, enabling young people to work with experts in the planning of a garden, where they grow and maintain the fruit and vegetables and ultimately understand how their food is produced from seed to plate - enhancing their learning by using these spaces as a "living class room".  Our programme will benefit the schools towards achieving their educational curriculum targets and afford these establishments the opportunity to market and sell their </w:t>
      </w:r>
      <w:r w:rsidRPr="00CB74EC">
        <w:lastRenderedPageBreak/>
        <w:t>produce in order to generate vital school funds.</w:t>
      </w:r>
      <w:r>
        <w:t xml:space="preserve"> We are currently working with Robertsbridge Community College on The Living Garden Project.</w:t>
      </w:r>
    </w:p>
    <w:p w:rsidR="00CB74EC" w:rsidRPr="00CB74EC" w:rsidRDefault="00CB74EC" w:rsidP="00CB74EC">
      <w:pPr>
        <w:rPr>
          <w:b/>
        </w:rPr>
      </w:pPr>
      <w:r w:rsidRPr="00CB74EC">
        <w:t xml:space="preserve">Our </w:t>
      </w:r>
      <w:r w:rsidRPr="00CB74EC">
        <w:rPr>
          <w:b/>
        </w:rPr>
        <w:t xml:space="preserve">Lunch Club Programme </w:t>
      </w:r>
    </w:p>
    <w:p w:rsidR="00CB74EC" w:rsidRPr="00CB74EC" w:rsidRDefault="00CB74EC" w:rsidP="00CB74EC">
      <w:pPr>
        <w:rPr>
          <w:noProof/>
        </w:rPr>
      </w:pPr>
      <w:r>
        <w:t>Hands</w:t>
      </w:r>
      <w:r w:rsidRPr="00CB74EC">
        <w:t xml:space="preserve"> of Hope </w:t>
      </w:r>
      <w:r w:rsidRPr="00CB74EC">
        <w:rPr>
          <w:noProof/>
        </w:rPr>
        <w:t xml:space="preserve">currently provide support for the Northiam Seniors club every Thursday.  Northiam Seniors create an environment where all are welcome.  It is a place that people are genuinely welcomed and look forward to attending every week. </w:t>
      </w:r>
      <w:r w:rsidRPr="00CB74EC">
        <w:t>We are interested in launching</w:t>
      </w:r>
      <w:r w:rsidRPr="00CB74EC">
        <w:rPr>
          <w:b/>
        </w:rPr>
        <w:t xml:space="preserve"> </w:t>
      </w:r>
      <w:r>
        <w:rPr>
          <w:b/>
        </w:rPr>
        <w:t xml:space="preserve">Joins </w:t>
      </w:r>
      <w:r w:rsidRPr="00CB74EC">
        <w:rPr>
          <w:b/>
        </w:rPr>
        <w:t xml:space="preserve">Our Club </w:t>
      </w:r>
      <w:r w:rsidRPr="00CB74EC">
        <w:t>Programme and would</w:t>
      </w:r>
      <w:r w:rsidRPr="00CB74EC">
        <w:rPr>
          <w:noProof/>
        </w:rPr>
        <w:t xml:space="preserve"> like to start by establishing  a lunch club in Peasmarsh, as the last club was cancelled due to funding.  We are genuinely interested in hearing from anyone who could offer their support or who would be interested in either attending or volunteering, either in Peasmarsh or other surrounding villages where there is a need.</w:t>
      </w:r>
    </w:p>
    <w:p w:rsidR="00B66DF5" w:rsidRPr="00CB74EC" w:rsidRDefault="00405A31" w:rsidP="00D24F22">
      <w:pPr>
        <w:jc w:val="both"/>
      </w:pPr>
      <w:r w:rsidRPr="00CB74EC">
        <w:t>For further information</w:t>
      </w:r>
      <w:r w:rsidR="00CB74EC">
        <w:t xml:space="preserve"> or </w:t>
      </w:r>
      <w:r w:rsidRPr="00CB74EC">
        <w:t xml:space="preserve">to volunteer please contact us at </w:t>
      </w:r>
      <w:r w:rsidR="00CB74EC">
        <w:t xml:space="preserve">info@hohcharity.co.uk </w:t>
      </w:r>
      <w:r w:rsidRPr="00CB74EC">
        <w:t xml:space="preserve"> or call Mandy Doran on 07968 333 097 or </w:t>
      </w:r>
      <w:r w:rsidR="00CB74EC">
        <w:t>visit our website: www.hohcharity.co.uk</w:t>
      </w:r>
    </w:p>
    <w:p w:rsidR="00C55B8E" w:rsidRDefault="00C55B8E" w:rsidP="00D24F22">
      <w:pPr>
        <w:jc w:val="both"/>
      </w:pPr>
      <w:r w:rsidRPr="00CB74EC">
        <w:t>Hands of Hope is a registered charity number 1168016.</w:t>
      </w:r>
    </w:p>
    <w:p w:rsidR="00CB74EC" w:rsidRDefault="003A1074" w:rsidP="00D24F22">
      <w:pPr>
        <w:jc w:val="both"/>
      </w:pPr>
      <w:r>
        <w:rPr>
          <w:noProof/>
          <w:lang w:val="en-GB" w:eastAsia="en-GB"/>
        </w:rPr>
        <w:drawing>
          <wp:inline distT="0" distB="0" distL="0" distR="0">
            <wp:extent cx="2438400" cy="1743075"/>
            <wp:effectExtent l="19050" t="0" r="0" b="0"/>
            <wp:docPr id="6" name="Picture 5" descr="P10102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10253.JPG"/>
                    <pic:cNvPicPr/>
                  </pic:nvPicPr>
                  <pic:blipFill>
                    <a:blip r:embed="rId8" cstate="print"/>
                    <a:stretch>
                      <a:fillRect/>
                    </a:stretch>
                  </pic:blipFill>
                  <pic:spPr>
                    <a:xfrm>
                      <a:off x="0" y="0"/>
                      <a:ext cx="2438400" cy="1743075"/>
                    </a:xfrm>
                    <a:prstGeom prst="rect">
                      <a:avLst/>
                    </a:prstGeom>
                  </pic:spPr>
                </pic:pic>
              </a:graphicData>
            </a:graphic>
          </wp:inline>
        </w:drawing>
      </w:r>
      <w:r>
        <w:rPr>
          <w:noProof/>
          <w:lang w:val="en-GB" w:eastAsia="en-GB"/>
        </w:rPr>
        <w:drawing>
          <wp:inline distT="0" distB="0" distL="0" distR="0">
            <wp:extent cx="2856160" cy="1743075"/>
            <wp:effectExtent l="19050" t="0" r="1340" b="0"/>
            <wp:docPr id="7" name="Picture 6" descr="20140823_1648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0823_164827.jpg"/>
                    <pic:cNvPicPr/>
                  </pic:nvPicPr>
                  <pic:blipFill>
                    <a:blip r:embed="rId9" cstate="print"/>
                    <a:stretch>
                      <a:fillRect/>
                    </a:stretch>
                  </pic:blipFill>
                  <pic:spPr>
                    <a:xfrm>
                      <a:off x="0" y="0"/>
                      <a:ext cx="2858413" cy="1744450"/>
                    </a:xfrm>
                    <a:prstGeom prst="rect">
                      <a:avLst/>
                    </a:prstGeom>
                  </pic:spPr>
                </pic:pic>
              </a:graphicData>
            </a:graphic>
          </wp:inline>
        </w:drawing>
      </w:r>
    </w:p>
    <w:p w:rsidR="003A1074" w:rsidRPr="00CB74EC" w:rsidRDefault="003A1074" w:rsidP="00D24F22">
      <w:pPr>
        <w:jc w:val="both"/>
      </w:pPr>
      <w:r>
        <w:rPr>
          <w:noProof/>
          <w:lang w:val="en-GB" w:eastAsia="en-GB"/>
        </w:rPr>
        <w:drawing>
          <wp:inline distT="0" distB="0" distL="0" distR="0">
            <wp:extent cx="2457450" cy="2276475"/>
            <wp:effectExtent l="19050" t="0" r="0" b="0"/>
            <wp:docPr id="8" name="Picture 1" descr="C:\Users\mazinal\Desktop\Friends of Hope Farm\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zinal\Desktop\Friends of Hope Farm\image1.JPG"/>
                    <pic:cNvPicPr>
                      <a:picLocks noChangeAspect="1" noChangeArrowheads="1"/>
                    </pic:cNvPicPr>
                  </pic:nvPicPr>
                  <pic:blipFill>
                    <a:blip r:embed="rId10" cstate="print"/>
                    <a:srcRect/>
                    <a:stretch>
                      <a:fillRect/>
                    </a:stretch>
                  </pic:blipFill>
                  <pic:spPr bwMode="auto">
                    <a:xfrm>
                      <a:off x="0" y="0"/>
                      <a:ext cx="2457450" cy="2276475"/>
                    </a:xfrm>
                    <a:prstGeom prst="rect">
                      <a:avLst/>
                    </a:prstGeom>
                    <a:noFill/>
                    <a:ln w="9525">
                      <a:noFill/>
                      <a:miter lim="800000"/>
                      <a:headEnd/>
                      <a:tailEnd/>
                    </a:ln>
                  </pic:spPr>
                </pic:pic>
              </a:graphicData>
            </a:graphic>
          </wp:inline>
        </w:drawing>
      </w:r>
      <w:r w:rsidR="001E56ED">
        <w:rPr>
          <w:noProof/>
          <w:lang w:val="en-GB" w:eastAsia="en-GB"/>
        </w:rPr>
        <w:drawing>
          <wp:inline distT="0" distB="0" distL="0" distR="0">
            <wp:extent cx="2914650" cy="2276475"/>
            <wp:effectExtent l="19050" t="0" r="0" b="0"/>
            <wp:docPr id="14" name="Picture 13" descr="Wheelbarr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eelbarrow.jpg"/>
                    <pic:cNvPicPr/>
                  </pic:nvPicPr>
                  <pic:blipFill>
                    <a:blip r:embed="rId11" cstate="print"/>
                    <a:stretch>
                      <a:fillRect/>
                    </a:stretch>
                  </pic:blipFill>
                  <pic:spPr>
                    <a:xfrm>
                      <a:off x="0" y="0"/>
                      <a:ext cx="2914650" cy="2276475"/>
                    </a:xfrm>
                    <a:prstGeom prst="rect">
                      <a:avLst/>
                    </a:prstGeom>
                  </pic:spPr>
                </pic:pic>
              </a:graphicData>
            </a:graphic>
          </wp:inline>
        </w:drawing>
      </w:r>
    </w:p>
    <w:sectPr w:rsidR="003A1074" w:rsidRPr="00CB74EC" w:rsidSect="00F608B8">
      <w:footerReference w:type="default" r:id="rId12"/>
      <w:pgSz w:w="11900" w:h="16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4EAA" w:rsidRDefault="00264EAA" w:rsidP="00405A31">
      <w:pPr>
        <w:spacing w:before="0" w:after="0" w:line="240" w:lineRule="auto"/>
      </w:pPr>
      <w:r>
        <w:separator/>
      </w:r>
    </w:p>
  </w:endnote>
  <w:endnote w:type="continuationSeparator" w:id="0">
    <w:p w:rsidR="00264EAA" w:rsidRDefault="00264EAA" w:rsidP="00405A31">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1797694"/>
      <w:docPartObj>
        <w:docPartGallery w:val="Page Numbers (Bottom of Page)"/>
        <w:docPartUnique/>
      </w:docPartObj>
    </w:sdtPr>
    <w:sdtContent>
      <w:p w:rsidR="001E56ED" w:rsidRDefault="005F6932">
        <w:pPr>
          <w:pStyle w:val="Footer"/>
        </w:pPr>
        <w:fldSimple w:instr=" PAGE   \* MERGEFORMAT ">
          <w:r w:rsidR="00D51354">
            <w:rPr>
              <w:noProof/>
            </w:rPr>
            <w:t>3</w:t>
          </w:r>
        </w:fldSimple>
      </w:p>
    </w:sdtContent>
  </w:sdt>
  <w:p w:rsidR="001E56ED" w:rsidRDefault="001E56E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4EAA" w:rsidRDefault="00264EAA" w:rsidP="00405A31">
      <w:pPr>
        <w:spacing w:before="0" w:after="0" w:line="240" w:lineRule="auto"/>
      </w:pPr>
      <w:r>
        <w:separator/>
      </w:r>
    </w:p>
  </w:footnote>
  <w:footnote w:type="continuationSeparator" w:id="0">
    <w:p w:rsidR="00264EAA" w:rsidRDefault="00264EAA" w:rsidP="00405A31">
      <w:pPr>
        <w:spacing w:before="0" w:after="0" w:line="240" w:lineRule="auto"/>
      </w:pPr>
      <w:r>
        <w:continuationSeparator/>
      </w:r>
    </w:p>
  </w:footnote>
  <w:footnote w:id="1">
    <w:p w:rsidR="00405A31" w:rsidRPr="00F631D9" w:rsidRDefault="00405A31" w:rsidP="00405A31">
      <w:pPr>
        <w:pStyle w:val="FootnoteText"/>
        <w:rPr>
          <w:lang w:val="en-US"/>
        </w:rPr>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405A31"/>
    <w:rsid w:val="000A0B84"/>
    <w:rsid w:val="000D45E1"/>
    <w:rsid w:val="001E56ED"/>
    <w:rsid w:val="00264EAA"/>
    <w:rsid w:val="003538DD"/>
    <w:rsid w:val="003A1074"/>
    <w:rsid w:val="003D634E"/>
    <w:rsid w:val="003E7767"/>
    <w:rsid w:val="00405A31"/>
    <w:rsid w:val="00450ECE"/>
    <w:rsid w:val="00486003"/>
    <w:rsid w:val="004964D9"/>
    <w:rsid w:val="00503F85"/>
    <w:rsid w:val="005C5B10"/>
    <w:rsid w:val="005F6932"/>
    <w:rsid w:val="00616E6E"/>
    <w:rsid w:val="0064109A"/>
    <w:rsid w:val="00643B1C"/>
    <w:rsid w:val="006850C8"/>
    <w:rsid w:val="00855078"/>
    <w:rsid w:val="0092089C"/>
    <w:rsid w:val="0097109E"/>
    <w:rsid w:val="00AF0B7B"/>
    <w:rsid w:val="00B12886"/>
    <w:rsid w:val="00C55B8E"/>
    <w:rsid w:val="00CB74EC"/>
    <w:rsid w:val="00D24F22"/>
    <w:rsid w:val="00D51354"/>
    <w:rsid w:val="00E5428B"/>
    <w:rsid w:val="00F608B8"/>
    <w:rsid w:val="00F94CDD"/>
    <w:rsid w:val="00FB3B9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3"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A31"/>
    <w:pPr>
      <w:spacing w:before="260" w:after="280" w:line="360" w:lineRule="auto"/>
    </w:pPr>
    <w:rPr>
      <w:rFonts w:ascii="Arial" w:eastAsia="Times New Roman" w:hAnsi="Arial" w:cs="Arial"/>
      <w:lang w:val="en-AU" w:eastAsia="en-AU"/>
    </w:rPr>
  </w:style>
  <w:style w:type="paragraph" w:styleId="Heading1">
    <w:name w:val="heading 1"/>
    <w:basedOn w:val="Normal"/>
    <w:next w:val="Normal"/>
    <w:link w:val="Heading1Char"/>
    <w:uiPriority w:val="3"/>
    <w:qFormat/>
    <w:rsid w:val="00405A31"/>
    <w:pPr>
      <w:keepNext/>
      <w:spacing w:before="240" w:after="240"/>
      <w:outlineLvl w:val="0"/>
    </w:pPr>
    <w:rPr>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3"/>
    <w:rsid w:val="00405A31"/>
    <w:rPr>
      <w:rFonts w:ascii="Arial" w:eastAsia="Times New Roman" w:hAnsi="Arial" w:cs="Arial"/>
      <w:b/>
      <w:bCs/>
      <w:kern w:val="32"/>
      <w:sz w:val="32"/>
      <w:szCs w:val="32"/>
      <w:lang w:val="en-AU" w:eastAsia="en-AU"/>
    </w:rPr>
  </w:style>
  <w:style w:type="paragraph" w:styleId="Subtitle">
    <w:name w:val="Subtitle"/>
    <w:basedOn w:val="Normal"/>
    <w:link w:val="SubtitleChar"/>
    <w:qFormat/>
    <w:rsid w:val="00405A31"/>
    <w:pPr>
      <w:spacing w:before="0" w:after="0" w:line="240" w:lineRule="auto"/>
    </w:pPr>
    <w:rPr>
      <w:rFonts w:cs="Times New Roman"/>
      <w:b/>
      <w:bCs/>
      <w:lang w:eastAsia="en-US"/>
    </w:rPr>
  </w:style>
  <w:style w:type="character" w:customStyle="1" w:styleId="SubtitleChar">
    <w:name w:val="Subtitle Char"/>
    <w:basedOn w:val="DefaultParagraphFont"/>
    <w:link w:val="Subtitle"/>
    <w:rsid w:val="00405A31"/>
    <w:rPr>
      <w:rFonts w:ascii="Arial" w:eastAsia="Times New Roman" w:hAnsi="Arial" w:cs="Times New Roman"/>
      <w:b/>
      <w:bCs/>
      <w:lang w:val="en-AU"/>
    </w:rPr>
  </w:style>
  <w:style w:type="paragraph" w:styleId="FootnoteText">
    <w:name w:val="footnote text"/>
    <w:basedOn w:val="Normal"/>
    <w:link w:val="FootnoteTextChar"/>
    <w:uiPriority w:val="99"/>
    <w:unhideWhenUsed/>
    <w:rsid w:val="00405A31"/>
    <w:pPr>
      <w:spacing w:before="0" w:after="0" w:line="240" w:lineRule="auto"/>
    </w:pPr>
  </w:style>
  <w:style w:type="character" w:customStyle="1" w:styleId="FootnoteTextChar">
    <w:name w:val="Footnote Text Char"/>
    <w:basedOn w:val="DefaultParagraphFont"/>
    <w:link w:val="FootnoteText"/>
    <w:uiPriority w:val="99"/>
    <w:rsid w:val="00405A31"/>
    <w:rPr>
      <w:rFonts w:ascii="Arial" w:eastAsia="Times New Roman" w:hAnsi="Arial" w:cs="Arial"/>
      <w:lang w:val="en-AU" w:eastAsia="en-AU"/>
    </w:rPr>
  </w:style>
  <w:style w:type="character" w:styleId="FootnoteReference">
    <w:name w:val="footnote reference"/>
    <w:basedOn w:val="DefaultParagraphFont"/>
    <w:uiPriority w:val="99"/>
    <w:unhideWhenUsed/>
    <w:rsid w:val="00405A31"/>
    <w:rPr>
      <w:vertAlign w:val="superscript"/>
    </w:rPr>
  </w:style>
  <w:style w:type="paragraph" w:styleId="Header">
    <w:name w:val="header"/>
    <w:basedOn w:val="Normal"/>
    <w:link w:val="HeaderChar"/>
    <w:rsid w:val="003D634E"/>
    <w:pPr>
      <w:tabs>
        <w:tab w:val="center" w:pos="4153"/>
        <w:tab w:val="right" w:pos="8306"/>
      </w:tabs>
      <w:spacing w:before="0" w:after="0" w:line="240" w:lineRule="auto"/>
    </w:pPr>
    <w:rPr>
      <w:rFonts w:ascii="Times New Roman" w:hAnsi="Times New Roman" w:cs="Times New Roman"/>
      <w:szCs w:val="20"/>
      <w:lang w:val="en-GB" w:eastAsia="en-US"/>
    </w:rPr>
  </w:style>
  <w:style w:type="character" w:customStyle="1" w:styleId="HeaderChar">
    <w:name w:val="Header Char"/>
    <w:basedOn w:val="DefaultParagraphFont"/>
    <w:link w:val="Header"/>
    <w:rsid w:val="003D634E"/>
    <w:rPr>
      <w:rFonts w:ascii="Times New Roman" w:eastAsia="Times New Roman" w:hAnsi="Times New Roman" w:cs="Times New Roman"/>
      <w:szCs w:val="20"/>
      <w:lang w:val="en-GB"/>
    </w:rPr>
  </w:style>
  <w:style w:type="paragraph" w:styleId="BalloonText">
    <w:name w:val="Balloon Text"/>
    <w:basedOn w:val="Normal"/>
    <w:link w:val="BalloonTextChar"/>
    <w:uiPriority w:val="99"/>
    <w:semiHidden/>
    <w:unhideWhenUsed/>
    <w:rsid w:val="00F94CDD"/>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4CDD"/>
    <w:rPr>
      <w:rFonts w:ascii="Tahoma" w:eastAsia="Times New Roman" w:hAnsi="Tahoma" w:cs="Tahoma"/>
      <w:sz w:val="16"/>
      <w:szCs w:val="16"/>
      <w:lang w:val="en-AU" w:eastAsia="en-AU"/>
    </w:rPr>
  </w:style>
  <w:style w:type="paragraph" w:styleId="Footer">
    <w:name w:val="footer"/>
    <w:basedOn w:val="Normal"/>
    <w:link w:val="FooterChar"/>
    <w:uiPriority w:val="99"/>
    <w:unhideWhenUsed/>
    <w:rsid w:val="00F94CDD"/>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F94CDD"/>
    <w:rPr>
      <w:rFonts w:ascii="Arial" w:eastAsia="Times New Roman" w:hAnsi="Arial" w:cs="Arial"/>
      <w:lang w:val="en-AU" w:eastAsia="en-AU"/>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2BC73F-D5DC-4E85-A902-7377603F3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669</Words>
  <Characters>3819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Libby Gavin</dc:creator>
  <cp:lastModifiedBy>maz al</cp:lastModifiedBy>
  <cp:revision>2</cp:revision>
  <cp:lastPrinted>2017-01-20T08:45:00Z</cp:lastPrinted>
  <dcterms:created xsi:type="dcterms:W3CDTF">2017-05-02T11:24:00Z</dcterms:created>
  <dcterms:modified xsi:type="dcterms:W3CDTF">2017-05-02T11:24:00Z</dcterms:modified>
</cp:coreProperties>
</file>