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17" w:rsidRPr="008D1EF3" w:rsidRDefault="00263017" w:rsidP="00263017">
      <w:pPr>
        <w:ind w:right="-99"/>
        <w:jc w:val="both"/>
        <w:rPr>
          <w:rFonts w:cstheme="minorHAnsi"/>
        </w:rPr>
      </w:pPr>
      <w:r w:rsidRPr="00360B61">
        <w:rPr>
          <w:rFonts w:cstheme="minorHAnsi"/>
        </w:rPr>
        <w:t>15th November 2018</w:t>
      </w:r>
    </w:p>
    <w:p w:rsidR="00263017" w:rsidRPr="00B56090" w:rsidRDefault="00263017" w:rsidP="00263017">
      <w:pPr>
        <w:spacing w:line="360" w:lineRule="auto"/>
        <w:ind w:right="-99"/>
        <w:rPr>
          <w:rFonts w:asciiTheme="majorHAnsi" w:hAnsiTheme="majorHAnsi" w:cstheme="majorHAnsi"/>
        </w:rPr>
      </w:pPr>
    </w:p>
    <w:p w:rsidR="00263017" w:rsidRDefault="00263017" w:rsidP="00263017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Walk the Great Wall of China with Essex &amp; Herts Air Ambulance</w:t>
      </w:r>
    </w:p>
    <w:p w:rsidR="00263017" w:rsidRDefault="00263017" w:rsidP="00263017">
      <w:pPr>
        <w:rPr>
          <w:rFonts w:cstheme="minorHAnsi"/>
          <w:b/>
          <w:sz w:val="32"/>
          <w:szCs w:val="32"/>
        </w:rPr>
      </w:pPr>
    </w:p>
    <w:p w:rsidR="00263017" w:rsidRPr="006C71B3" w:rsidRDefault="00263017" w:rsidP="00263017">
      <w:r w:rsidRPr="006C71B3">
        <w:t>Essex &amp; Herts Air Ambulance is inviting supporters to take on the challenge of a lifetime by taking part in a trek along the Great Wall of China next year.</w:t>
      </w:r>
    </w:p>
    <w:p w:rsidR="00263017" w:rsidRPr="006C71B3" w:rsidRDefault="00263017" w:rsidP="00263017"/>
    <w:p w:rsidR="00263017" w:rsidRPr="006C71B3" w:rsidRDefault="00263017" w:rsidP="00263017">
      <w:r w:rsidRPr="006C71B3">
        <w:t>The `Walk the Great Wall’ trek, from 12</w:t>
      </w:r>
      <w:r w:rsidRPr="006C71B3">
        <w:rPr>
          <w:vertAlign w:val="superscript"/>
        </w:rPr>
        <w:t>th</w:t>
      </w:r>
      <w:r w:rsidRPr="006C71B3">
        <w:t xml:space="preserve"> to 20</w:t>
      </w:r>
      <w:r w:rsidRPr="006C71B3">
        <w:rPr>
          <w:vertAlign w:val="superscript"/>
        </w:rPr>
        <w:t>th</w:t>
      </w:r>
      <w:r w:rsidRPr="006C71B3">
        <w:t xml:space="preserve"> October 2019, will see participants complete five days and 36km of trekking along one of the new wonders of the world. </w:t>
      </w:r>
    </w:p>
    <w:p w:rsidR="00263017" w:rsidRPr="006C71B3" w:rsidRDefault="00263017" w:rsidP="00263017"/>
    <w:p w:rsidR="00263017" w:rsidRPr="006C71B3" w:rsidRDefault="00263017" w:rsidP="00263017">
      <w:r w:rsidRPr="006C71B3">
        <w:t>As well as walking along this historic and world-famous landmark, the trekkers will have an opportunity to help repair a section of the Great Wall and experience the fascinating culture of China.</w:t>
      </w:r>
    </w:p>
    <w:p w:rsidR="00263017" w:rsidRPr="006C71B3" w:rsidRDefault="00263017" w:rsidP="00263017"/>
    <w:p w:rsidR="00263017" w:rsidRPr="006C71B3" w:rsidRDefault="00263017" w:rsidP="00263017">
      <w:r w:rsidRPr="006C71B3">
        <w:t>Sabi Stafford, Essex Fundraising Manager at EHAAT said: “We are delighted to be able to offer supporters the chance to see this iconic landmark first-hand while raising money for their local life-saving Charity.</w:t>
      </w:r>
    </w:p>
    <w:p w:rsidR="00263017" w:rsidRPr="006C71B3" w:rsidRDefault="00263017" w:rsidP="00263017"/>
    <w:p w:rsidR="00263017" w:rsidRPr="006C71B3" w:rsidRDefault="00263017" w:rsidP="00263017">
      <w:r w:rsidRPr="006C71B3">
        <w:t>“Those who take part will make new friends, collect memories that will last a lifetime and have the satisfaction of helping an amazing cause. A minimum fundraising target of £3,300 is required to take part in the trek, and we have plenty of ideas and advice to help people reach their target.”</w:t>
      </w:r>
    </w:p>
    <w:p w:rsidR="00263017" w:rsidRPr="006C71B3" w:rsidRDefault="00263017" w:rsidP="00263017"/>
    <w:p w:rsidR="00263017" w:rsidRPr="006C71B3" w:rsidRDefault="00263017" w:rsidP="00263017">
      <w:r w:rsidRPr="006C71B3">
        <w:t>Until 14</w:t>
      </w:r>
      <w:r w:rsidRPr="006C71B3">
        <w:rPr>
          <w:vertAlign w:val="superscript"/>
        </w:rPr>
        <w:t>th</w:t>
      </w:r>
      <w:r w:rsidRPr="006C71B3">
        <w:t xml:space="preserve"> December anyone interested in taking part can register at</w:t>
      </w:r>
      <w: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ehaat.org/trek2019/</w:t>
        </w:r>
      </w:hyperlink>
      <w:r>
        <w:rPr>
          <w:rFonts w:ascii="Arial" w:hAnsi="Arial" w:cs="Arial"/>
        </w:rPr>
        <w:t xml:space="preserve"> </w:t>
      </w:r>
      <w:r w:rsidRPr="006C71B3">
        <w:t xml:space="preserve">for the early bird price of just £250. After that the price will rise to £299. </w:t>
      </w:r>
    </w:p>
    <w:p w:rsidR="00263017" w:rsidRPr="006C71B3" w:rsidRDefault="00263017" w:rsidP="00263017"/>
    <w:p w:rsidR="00263017" w:rsidRDefault="00263017" w:rsidP="00263017">
      <w:r w:rsidRPr="00360B61">
        <w:t xml:space="preserve">A free information evening about `Walk the </w:t>
      </w:r>
      <w:r w:rsidR="008615BE">
        <w:t xml:space="preserve">Great </w:t>
      </w:r>
      <w:bookmarkStart w:id="0" w:name="_GoBack"/>
      <w:bookmarkEnd w:id="0"/>
      <w:r w:rsidRPr="00360B61">
        <w:t>Wall’ is being held at 7pm on Wednesday 21</w:t>
      </w:r>
      <w:r w:rsidRPr="00360B61">
        <w:rPr>
          <w:vertAlign w:val="superscript"/>
        </w:rPr>
        <w:t>st</w:t>
      </w:r>
      <w:r w:rsidRPr="00360B61">
        <w:t xml:space="preserve"> November at Holiday Inn Express, London Stansted Airport, </w:t>
      </w:r>
      <w:proofErr w:type="spellStart"/>
      <w:r w:rsidRPr="00360B61">
        <w:t>Thremhall</w:t>
      </w:r>
      <w:proofErr w:type="spellEnd"/>
      <w:r w:rsidRPr="00360B61">
        <w:t xml:space="preserve"> Avenue, Stansted, CM24 1PY. Representatives of the Charity and Global Adventure Challenges will give presentations on the trek and answer questions.</w:t>
      </w:r>
    </w:p>
    <w:p w:rsidR="00263017" w:rsidRDefault="00263017" w:rsidP="00263017"/>
    <w:p w:rsidR="00263017" w:rsidRPr="006C71B3" w:rsidRDefault="00263017" w:rsidP="00263017">
      <w:pPr>
        <w:rPr>
          <w:b/>
        </w:rPr>
      </w:pPr>
      <w:r w:rsidRPr="006C71B3">
        <w:rPr>
          <w:b/>
        </w:rPr>
        <w:t xml:space="preserve">For more information </w:t>
      </w:r>
      <w:r>
        <w:rPr>
          <w:b/>
        </w:rPr>
        <w:t xml:space="preserve">or </w:t>
      </w:r>
      <w:r w:rsidRPr="006C71B3">
        <w:rPr>
          <w:b/>
        </w:rPr>
        <w:t xml:space="preserve">to receive an information pack, contact the Fundraising Team on </w:t>
      </w:r>
      <w:hyperlink r:id="rId8" w:history="1">
        <w:r w:rsidRPr="006C71B3">
          <w:rPr>
            <w:rStyle w:val="Hyperlink"/>
            <w:b/>
          </w:rPr>
          <w:t>trek@ehaat.org</w:t>
        </w:r>
      </w:hyperlink>
      <w:r w:rsidRPr="006C71B3">
        <w:rPr>
          <w:b/>
        </w:rPr>
        <w:t xml:space="preserve"> or by calling 0345 2417 690. </w:t>
      </w:r>
    </w:p>
    <w:p w:rsidR="00263017" w:rsidRPr="008D1EF3" w:rsidRDefault="00263017" w:rsidP="00263017">
      <w:pPr>
        <w:ind w:right="-99"/>
        <w:rPr>
          <w:rFonts w:cstheme="minorHAnsi"/>
        </w:rPr>
      </w:pPr>
    </w:p>
    <w:p w:rsidR="00263017" w:rsidRDefault="00263017" w:rsidP="00263017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  <w:r w:rsidRPr="008D1EF3">
        <w:rPr>
          <w:rFonts w:cstheme="minorHAnsi"/>
        </w:rPr>
        <w:t>-ENDS-</w:t>
      </w:r>
    </w:p>
    <w:p w:rsidR="00263017" w:rsidRPr="008D1EF3" w:rsidRDefault="00263017" w:rsidP="00263017">
      <w:pPr>
        <w:pStyle w:val="ListParagraph"/>
        <w:spacing w:after="0" w:line="240" w:lineRule="auto"/>
        <w:ind w:left="0" w:right="-99"/>
        <w:jc w:val="center"/>
        <w:rPr>
          <w:rFonts w:cstheme="minorHAnsi"/>
        </w:rPr>
      </w:pPr>
    </w:p>
    <w:p w:rsidR="00263017" w:rsidRPr="006679B0" w:rsidRDefault="00263017" w:rsidP="00263017">
      <w:pPr>
        <w:pStyle w:val="BodyText"/>
      </w:pPr>
      <w:r w:rsidRPr="00854F38">
        <w:rPr>
          <w:b/>
        </w:rPr>
        <w:t>Photograph:</w:t>
      </w:r>
      <w:r>
        <w:t xml:space="preserve"> </w:t>
      </w:r>
      <w:r w:rsidRPr="00D136C6">
        <w:t>(To mark the launch of `Walk the Great Wall’ Pre-hospital Doctor Ali Watts and Critical Care Paramedic Laurie Phillipson welcomed two Chinese Lions to EHAAT’s Airbase at Earls Colne)</w:t>
      </w:r>
    </w:p>
    <w:p w:rsidR="00263017" w:rsidRPr="00854F38" w:rsidRDefault="00263017" w:rsidP="00263017">
      <w:pPr>
        <w:pStyle w:val="BodyText"/>
      </w:pPr>
    </w:p>
    <w:p w:rsidR="00B906F4" w:rsidRDefault="00B906F4" w:rsidP="00854F38">
      <w:pPr>
        <w:pStyle w:val="BodyText"/>
        <w:rPr>
          <w:b/>
          <w:sz w:val="24"/>
        </w:rPr>
      </w:pPr>
    </w:p>
    <w:p w:rsidR="00A438C7" w:rsidRPr="00C37A61" w:rsidRDefault="004252CF" w:rsidP="00C37A61">
      <w:pPr>
        <w:pStyle w:val="BodyText"/>
        <w:jc w:val="center"/>
      </w:pPr>
      <w:r w:rsidRPr="006068FC">
        <w:rPr>
          <w:b/>
          <w:sz w:val="24"/>
        </w:rPr>
        <w:t>For more information</w:t>
      </w:r>
      <w:r w:rsidR="008D1EF3">
        <w:rPr>
          <w:b/>
          <w:sz w:val="24"/>
        </w:rPr>
        <w:t xml:space="preserve"> </w:t>
      </w:r>
      <w:r w:rsidRPr="006068FC">
        <w:rPr>
          <w:b/>
          <w:sz w:val="24"/>
        </w:rPr>
        <w:t xml:space="preserve">please contact </w:t>
      </w:r>
      <w:r w:rsidR="00D1531A">
        <w:rPr>
          <w:b/>
          <w:sz w:val="24"/>
        </w:rPr>
        <w:t xml:space="preserve">Gavin Sherriff, P.R. Officer, </w:t>
      </w:r>
      <w:r w:rsidRPr="006068FC">
        <w:rPr>
          <w:b/>
          <w:sz w:val="24"/>
        </w:rPr>
        <w:t>on 0345 2417 690.</w:t>
      </w:r>
      <w:r>
        <w:rPr>
          <w:b/>
          <w:sz w:val="24"/>
        </w:rPr>
        <w:t xml:space="preserve"> </w:t>
      </w:r>
    </w:p>
    <w:p w:rsidR="00255A51" w:rsidRDefault="00255A51" w:rsidP="00C62A22">
      <w:pPr>
        <w:rPr>
          <w:rFonts w:ascii="Arial" w:hAnsi="Arial" w:cs="Arial"/>
          <w:b/>
        </w:rPr>
      </w:pPr>
    </w:p>
    <w:p w:rsidR="00316EE2" w:rsidRDefault="00316EE2" w:rsidP="00C62A22">
      <w:pPr>
        <w:rPr>
          <w:rFonts w:ascii="Arial" w:hAnsi="Arial" w:cs="Arial"/>
          <w:b/>
        </w:rPr>
      </w:pPr>
    </w:p>
    <w:p w:rsidR="00C62A22" w:rsidRPr="006F0540" w:rsidRDefault="00C62A22" w:rsidP="00C62A22">
      <w:pPr>
        <w:rPr>
          <w:rFonts w:ascii="Arial" w:hAnsi="Arial" w:cs="Arial"/>
          <w:b/>
        </w:rPr>
      </w:pPr>
      <w:r w:rsidRPr="006F0540">
        <w:rPr>
          <w:rFonts w:ascii="Arial" w:hAnsi="Arial" w:cs="Arial"/>
          <w:b/>
        </w:rPr>
        <w:t>Notes to Editor:</w:t>
      </w:r>
      <w:r w:rsidRPr="006F0540">
        <w:rPr>
          <w:rFonts w:ascii="Arial" w:hAnsi="Arial" w:cs="Arial"/>
        </w:rPr>
        <w:t xml:space="preserve">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Essex &amp; Herts Air Ambulance (EHAAT) is a Charity that provides a Helicopter Emergency Medical Service (HEMS) for the critically ill and injured of Essex, Hertfordshire and surrounding areas.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 xml:space="preserve">The service is provided free of charge but, unlike NHS emergency services, the Charity receives no direct funding from the Government or National Lottery. It costs </w:t>
      </w:r>
      <w:r w:rsidR="00405ACB">
        <w:rPr>
          <w:rFonts w:ascii="Arial" w:hAnsi="Arial" w:cs="Arial"/>
          <w:sz w:val="20"/>
          <w:szCs w:val="20"/>
        </w:rPr>
        <w:t>in excess of</w:t>
      </w:r>
      <w:r w:rsidR="00872FA9">
        <w:rPr>
          <w:rFonts w:ascii="Arial" w:hAnsi="Arial" w:cs="Arial"/>
          <w:sz w:val="20"/>
          <w:szCs w:val="20"/>
        </w:rPr>
        <w:t xml:space="preserve"> </w:t>
      </w:r>
      <w:r w:rsidRPr="006F0540">
        <w:rPr>
          <w:rFonts w:ascii="Arial" w:hAnsi="Arial" w:cs="Arial"/>
          <w:sz w:val="20"/>
          <w:szCs w:val="20"/>
        </w:rPr>
        <w:t xml:space="preserve">£500,000 every month to keep the service </w:t>
      </w:r>
      <w:r w:rsidRPr="006F0540">
        <w:rPr>
          <w:rFonts w:ascii="Arial" w:hAnsi="Arial" w:cs="Arial"/>
          <w:sz w:val="20"/>
          <w:szCs w:val="20"/>
        </w:rPr>
        <w:lastRenderedPageBreak/>
        <w:t xml:space="preserve">operational and saving lives, and this would not be possible without the generosity and goodwill of people and businesses of Essex, Hertfordshire and beyond.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Each of the Charity’s HEMS teams consist</w:t>
      </w:r>
      <w:r w:rsidR="006F0540" w:rsidRPr="006F0540">
        <w:rPr>
          <w:rFonts w:ascii="Arial" w:hAnsi="Arial" w:cs="Arial"/>
          <w:sz w:val="20"/>
          <w:szCs w:val="20"/>
        </w:rPr>
        <w:t xml:space="preserve"> of </w:t>
      </w:r>
      <w:r w:rsidR="00405ACB">
        <w:rPr>
          <w:rFonts w:ascii="Arial" w:hAnsi="Arial" w:cs="Arial"/>
          <w:sz w:val="20"/>
          <w:szCs w:val="20"/>
        </w:rPr>
        <w:t>a Pilot, a Co-pilot</w:t>
      </w:r>
      <w:r w:rsidR="006F0540" w:rsidRPr="006F0540">
        <w:rPr>
          <w:rFonts w:ascii="Arial" w:hAnsi="Arial" w:cs="Arial"/>
          <w:sz w:val="20"/>
          <w:szCs w:val="20"/>
        </w:rPr>
        <w:t>, a Pre-h</w:t>
      </w:r>
      <w:r w:rsidRPr="006F0540">
        <w:rPr>
          <w:rFonts w:ascii="Arial" w:hAnsi="Arial" w:cs="Arial"/>
          <w:sz w:val="20"/>
          <w:szCs w:val="20"/>
        </w:rPr>
        <w:t>ospital Care Doctor and a Critical Care Paramedic.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These teams, made up of highly-</w:t>
      </w:r>
      <w:r w:rsidR="00405ACB">
        <w:rPr>
          <w:rFonts w:ascii="Arial" w:hAnsi="Arial" w:cs="Arial"/>
          <w:sz w:val="20"/>
          <w:szCs w:val="20"/>
        </w:rPr>
        <w:t xml:space="preserve">skilled individuals, tended to 1505 </w:t>
      </w:r>
      <w:r w:rsidRPr="006F0540">
        <w:rPr>
          <w:rFonts w:ascii="Arial" w:hAnsi="Arial" w:cs="Arial"/>
          <w:sz w:val="20"/>
          <w:szCs w:val="20"/>
        </w:rPr>
        <w:t>patients in 201</w:t>
      </w:r>
      <w:r w:rsidR="00405ACB">
        <w:rPr>
          <w:rFonts w:ascii="Arial" w:hAnsi="Arial" w:cs="Arial"/>
          <w:sz w:val="20"/>
          <w:szCs w:val="20"/>
        </w:rPr>
        <w:t>7/18</w:t>
      </w:r>
      <w:r w:rsidRPr="006F0540">
        <w:rPr>
          <w:rFonts w:ascii="Arial" w:hAnsi="Arial" w:cs="Arial"/>
          <w:sz w:val="20"/>
          <w:szCs w:val="20"/>
        </w:rPr>
        <w:t xml:space="preserve"> and are the backbone of your local life-saving Charity.       </w:t>
      </w:r>
    </w:p>
    <w:p w:rsidR="00C62A22" w:rsidRPr="006F0540" w:rsidRDefault="00C62A22" w:rsidP="00C62A2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The fleet, consisting of two Air Ambulances, and four Rapid Response Vehicles (RRVs - cars) operates seven days a week from 7am to 9pm.</w:t>
      </w:r>
      <w:r w:rsidR="006F0540" w:rsidRPr="006F0540">
        <w:rPr>
          <w:rFonts w:ascii="Arial" w:hAnsi="Arial" w:cs="Arial"/>
          <w:sz w:val="20"/>
          <w:szCs w:val="20"/>
        </w:rPr>
        <w:t xml:space="preserve"> After sunset, the Critical Care Team</w:t>
      </w:r>
      <w:r w:rsidRPr="006F0540">
        <w:rPr>
          <w:rFonts w:ascii="Arial" w:hAnsi="Arial" w:cs="Arial"/>
          <w:sz w:val="20"/>
          <w:szCs w:val="20"/>
        </w:rPr>
        <w:t xml:space="preserve"> continues to provide the service using Rapid Response Vehicles.</w:t>
      </w:r>
    </w:p>
    <w:p w:rsidR="00C62A22" w:rsidRPr="006F0540" w:rsidRDefault="00C62A22" w:rsidP="00A30CD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0540">
        <w:rPr>
          <w:rFonts w:ascii="Arial" w:hAnsi="Arial" w:cs="Arial"/>
          <w:sz w:val="20"/>
          <w:szCs w:val="20"/>
        </w:rPr>
        <w:t>In addition, a Rapid Response Vehicle is operational on a Friday and Saturday evening from 6pm until 2am</w:t>
      </w:r>
      <w:r w:rsidR="006F0540" w:rsidRPr="006F0540">
        <w:rPr>
          <w:rFonts w:ascii="Arial" w:hAnsi="Arial" w:cs="Arial"/>
          <w:sz w:val="20"/>
          <w:szCs w:val="20"/>
        </w:rPr>
        <w:t xml:space="preserve"> with a Pre-h</w:t>
      </w:r>
      <w:r w:rsidRPr="006F0540">
        <w:rPr>
          <w:rFonts w:ascii="Arial" w:hAnsi="Arial" w:cs="Arial"/>
          <w:sz w:val="20"/>
          <w:szCs w:val="20"/>
        </w:rPr>
        <w:t>ospital Care Doctor and Critical Care Paramedic.</w:t>
      </w:r>
    </w:p>
    <w:sectPr w:rsidR="00C62A22" w:rsidRPr="006F0540" w:rsidSect="00496F4A">
      <w:headerReference w:type="default" r:id="rId9"/>
      <w:headerReference w:type="first" r:id="rId10"/>
      <w:footerReference w:type="first" r:id="rId11"/>
      <w:pgSz w:w="11906" w:h="16838" w:code="9"/>
      <w:pgMar w:top="3402" w:right="567" w:bottom="170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017" w:rsidRDefault="00263017" w:rsidP="00613708">
      <w:r>
        <w:separator/>
      </w:r>
    </w:p>
  </w:endnote>
  <w:endnote w:type="continuationSeparator" w:id="0">
    <w:p w:rsidR="00263017" w:rsidRDefault="00263017" w:rsidP="0061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BE" w:rsidRPr="00B2362F" w:rsidRDefault="00B2362F" w:rsidP="00496F4A">
    <w:pPr>
      <w:pStyle w:val="Footer"/>
    </w:pPr>
    <w:r w:rsidRPr="00496F4A">
      <w:t>Essex &amp; Herts Air Ambulance Trust is a company limited by guarantee under Company Number 5397840, registered in England at the above address. Registered Charity 1108989. Essex &amp; Herts Flight for Life Lottery Ltd Company Number 4269794 is a trading company of Essex &amp; Herts Air Ambulance Trust registered at the same address.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017" w:rsidRDefault="00263017" w:rsidP="00613708">
      <w:r>
        <w:separator/>
      </w:r>
    </w:p>
  </w:footnote>
  <w:footnote w:type="continuationSeparator" w:id="0">
    <w:p w:rsidR="00263017" w:rsidRDefault="00263017" w:rsidP="00613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4A" w:rsidRDefault="00A4484A" w:rsidP="009B47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-64770</wp:posOffset>
          </wp:positionH>
          <wp:positionV relativeFrom="paragraph">
            <wp:posOffset>78105</wp:posOffset>
          </wp:positionV>
          <wp:extent cx="554355" cy="563880"/>
          <wp:effectExtent l="0" t="0" r="0" b="762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2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62F" w:rsidRPr="00496F4A" w:rsidRDefault="00496F4A" w:rsidP="00496F4A">
    <w:pPr>
      <w:pStyle w:val="BodyText"/>
      <w:spacing w:line="240" w:lineRule="auto"/>
      <w:ind w:right="-1"/>
      <w:jc w:val="right"/>
      <w:rPr>
        <w:color w:val="EB0033" w:themeColor="accent1"/>
        <w:sz w:val="72"/>
        <w:szCs w:val="72"/>
      </w:rPr>
    </w:pPr>
    <w:r w:rsidRPr="00B2362F">
      <w:rPr>
        <w:noProof/>
        <w:color w:val="FFFFFF" w:themeColor="background1"/>
        <w:sz w:val="72"/>
        <w:szCs w:val="72"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EFB3EC" wp14:editId="25D63822">
              <wp:simplePos x="0" y="0"/>
              <wp:positionH relativeFrom="column">
                <wp:posOffset>-382443</wp:posOffset>
              </wp:positionH>
              <wp:positionV relativeFrom="paragraph">
                <wp:posOffset>-360045</wp:posOffset>
              </wp:positionV>
              <wp:extent cx="7589520" cy="14757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14757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3175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CB84D4" id="Rectangle 1" o:spid="_x0000_s1026" style="position:absolute;margin-left:-30.1pt;margin-top:-28.35pt;width:597.6pt;height:116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t6ikwIAAJIFAAAOAAAAZHJzL2Uyb0RvYy54bWysVFFv2yAQfp+0/4B4Xx1nydJGdaooVadJ&#10;VVu1nfpMMMRIwDEgcbJfvwM7btdWmzQtD4Tz3X139/HB+cXeaLITPiiwFS1PRpQIy6FWdlPR749X&#10;n04pCZHZmmmwoqIHEejF4uOH89bNxRga0LXwBEFsmLeuok2Mbl4UgTfCsHACTlh0SvCGRTT9pqg9&#10;axHd6GI8Gn0pWvC188BFCPj1snPSRcaXUvB4K2UQkeiKYm8xrz6v67QWi3M233jmGsX7Ntg/dGGY&#10;slh0gLpkkZGtV2+gjOIeAsh4wsEUIKXiIs+A05SjV9M8NMyJPAuSE9xAU/h/sPxmd+eJqvHsKLHM&#10;4BHdI2nMbrQgZaKndWGOUQ/uzvdWwG2adS+9Sf84BdlnSg8DpWIfCcePs+np2XSMzHP0lZPZdDbJ&#10;pBfP6c6H+FWAIWlTUY/lM5Vsdx0ilsTQY0iqFkCr+kppnY2kE7HSnuwYnjDjXNiY28as3yK1JW1F&#10;P5ezaQa3kCA6dG2xSBqzGyzv4kGLVEDbeyGRHxxlnBOzMt9WzM00rBZdI9MR/hJ7qY1jj9nKgCla&#10;Yv0Bu/wTdgfTx6dUkYU9JI/+njxk5Mpg45BslAX/HoAeeJRd/JGkjprE0hrqA6rHQ3etguNXCs/w&#10;moV4xzzeIzx3fBviLS5SA/IP/Y6SBvzP976neJQ3eilp8V5WNPzYMi8o0d8sCv+snKCCSMzGZDpL&#10;2vIvPeuXHrs1K0BhoLixu7xN8VEft9KDecInZJmqootZjrUryqM/GqvYvRf4CHGxXOYwvLyOxWv7&#10;4HgCT6wmjT7un5h3vZAj3oEbON5hNn+l5y42ZVpYbiNIlcX+zGvPN178LJz+kUovy0s7Rz0/pYtf&#10;AAAA//8DAFBLAwQUAAYACAAAACEAkK/HGN8AAAAMAQAADwAAAGRycy9kb3ducmV2LnhtbEyPwU7D&#10;MBBE70j8g7VI3FqnhSQQ4lSICHFDaoG7G2/jQLyOYrcJfD3bE9xmtE+zM+Vmdr044Rg6TwpWywQE&#10;UuNNR62C97fnxR2IEDUZ3XtCBd8YYFNdXpS6MH6iLZ52sRUcQqHQCmyMQyFlaCw6HZZ+QOLbwY9O&#10;R7ZjK82oJw53vVwnSSad7og/WD3gk8Xma3d0CvADX14Psg52+rytYxp+tvdzrdT11fz4ACLiHP9g&#10;ONfn6lBxp70/kgmiV7DIkjWjLNIsB3EmVjcpz9uzytMcZFXK/yOqXwAAAP//AwBQSwECLQAUAAYA&#10;CAAAACEAtoM4kv4AAADhAQAAEwAAAAAAAAAAAAAAAAAAAAAAW0NvbnRlbnRfVHlwZXNdLnhtbFBL&#10;AQItABQABgAIAAAAIQA4/SH/1gAAAJQBAAALAAAAAAAAAAAAAAAAAC8BAABfcmVscy8ucmVsc1BL&#10;AQItABQABgAIAAAAIQA+7t6ikwIAAJIFAAAOAAAAAAAAAAAAAAAAAC4CAABkcnMvZTJvRG9jLnht&#10;bFBLAQItABQABgAIAAAAIQCQr8cY3wAAAAwBAAAPAAAAAAAAAAAAAAAAAO0EAABkcnMvZG93bnJl&#10;di54bWxQSwUGAAAAAAQABADzAAAA+QUAAAAA&#10;" fillcolor="#eb0033 [3204]" stroked="f" strokeweight=".25pt"/>
          </w:pict>
        </mc:Fallback>
      </mc:AlternateContent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62336" behindDoc="0" locked="0" layoutInCell="1" allowOverlap="1" wp14:anchorId="26342A33" wp14:editId="3A43A2B2">
          <wp:simplePos x="0" y="0"/>
          <wp:positionH relativeFrom="column">
            <wp:posOffset>-66040</wp:posOffset>
          </wp:positionH>
          <wp:positionV relativeFrom="paragraph">
            <wp:posOffset>4445</wp:posOffset>
          </wp:positionV>
          <wp:extent cx="2428875" cy="7372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8875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noProof/>
        <w:color w:val="FFFFFF" w:themeColor="background1"/>
        <w:sz w:val="72"/>
        <w:szCs w:val="72"/>
        <w:lang w:eastAsia="en-GB"/>
      </w:rPr>
      <w:drawing>
        <wp:anchor distT="0" distB="0" distL="114300" distR="114300" simplePos="0" relativeHeight="251658240" behindDoc="0" locked="0" layoutInCell="1" allowOverlap="1" wp14:anchorId="4FC55B08" wp14:editId="61422FF9">
          <wp:simplePos x="0" y="0"/>
          <wp:positionH relativeFrom="column">
            <wp:posOffset>-664819</wp:posOffset>
          </wp:positionH>
          <wp:positionV relativeFrom="paragraph">
            <wp:posOffset>-1667073</wp:posOffset>
          </wp:positionV>
          <wp:extent cx="2426067" cy="739977"/>
          <wp:effectExtent l="0" t="0" r="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067" cy="739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62F" w:rsidRPr="00B2362F">
      <w:rPr>
        <w:color w:val="FFFFFF" w:themeColor="background1"/>
        <w:sz w:val="72"/>
        <w:szCs w:val="72"/>
      </w:rPr>
      <w:t>Press release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36F58"/>
    <w:multiLevelType w:val="hybridMultilevel"/>
    <w:tmpl w:val="9A729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0441E1"/>
    <w:multiLevelType w:val="hybridMultilevel"/>
    <w:tmpl w:val="44C6B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D0117"/>
    <w:multiLevelType w:val="hybridMultilevel"/>
    <w:tmpl w:val="1446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0D"/>
    <w:rsid w:val="0000692A"/>
    <w:rsid w:val="00034586"/>
    <w:rsid w:val="000362DA"/>
    <w:rsid w:val="00041FF1"/>
    <w:rsid w:val="0004793D"/>
    <w:rsid w:val="0005140C"/>
    <w:rsid w:val="00083AA4"/>
    <w:rsid w:val="000A2595"/>
    <w:rsid w:val="000A4B99"/>
    <w:rsid w:val="000B371E"/>
    <w:rsid w:val="000C5C4F"/>
    <w:rsid w:val="000F45ED"/>
    <w:rsid w:val="00107087"/>
    <w:rsid w:val="001159E8"/>
    <w:rsid w:val="001178C6"/>
    <w:rsid w:val="0013165D"/>
    <w:rsid w:val="00131FB6"/>
    <w:rsid w:val="00134FAE"/>
    <w:rsid w:val="00136735"/>
    <w:rsid w:val="001414FD"/>
    <w:rsid w:val="00155DB7"/>
    <w:rsid w:val="00160A8B"/>
    <w:rsid w:val="00177A98"/>
    <w:rsid w:val="00182E0B"/>
    <w:rsid w:val="00187435"/>
    <w:rsid w:val="001B1661"/>
    <w:rsid w:val="001C0DEE"/>
    <w:rsid w:val="001C566F"/>
    <w:rsid w:val="001D253E"/>
    <w:rsid w:val="002113F4"/>
    <w:rsid w:val="002234EF"/>
    <w:rsid w:val="0022750F"/>
    <w:rsid w:val="00231C85"/>
    <w:rsid w:val="00232B70"/>
    <w:rsid w:val="00243D8B"/>
    <w:rsid w:val="00255A51"/>
    <w:rsid w:val="00263017"/>
    <w:rsid w:val="00271C13"/>
    <w:rsid w:val="002A6EDC"/>
    <w:rsid w:val="002B6FF4"/>
    <w:rsid w:val="002E3E8C"/>
    <w:rsid w:val="002F607E"/>
    <w:rsid w:val="00300CCB"/>
    <w:rsid w:val="00303CFB"/>
    <w:rsid w:val="00304F41"/>
    <w:rsid w:val="00312EC9"/>
    <w:rsid w:val="003147B4"/>
    <w:rsid w:val="00316EE2"/>
    <w:rsid w:val="00320EA0"/>
    <w:rsid w:val="003249DA"/>
    <w:rsid w:val="00334CA6"/>
    <w:rsid w:val="00337191"/>
    <w:rsid w:val="003472CD"/>
    <w:rsid w:val="00367081"/>
    <w:rsid w:val="003B4F8F"/>
    <w:rsid w:val="003C0907"/>
    <w:rsid w:val="003E325D"/>
    <w:rsid w:val="003F3D2F"/>
    <w:rsid w:val="00405ACB"/>
    <w:rsid w:val="00406162"/>
    <w:rsid w:val="004250CB"/>
    <w:rsid w:val="004252CF"/>
    <w:rsid w:val="004262CE"/>
    <w:rsid w:val="004335A7"/>
    <w:rsid w:val="004377F4"/>
    <w:rsid w:val="00442341"/>
    <w:rsid w:val="00461915"/>
    <w:rsid w:val="004647B0"/>
    <w:rsid w:val="00476D32"/>
    <w:rsid w:val="00485C28"/>
    <w:rsid w:val="00496F4A"/>
    <w:rsid w:val="004A3585"/>
    <w:rsid w:val="004A585F"/>
    <w:rsid w:val="004B242E"/>
    <w:rsid w:val="004C3F56"/>
    <w:rsid w:val="004C42BE"/>
    <w:rsid w:val="004E179E"/>
    <w:rsid w:val="004F422B"/>
    <w:rsid w:val="005063FB"/>
    <w:rsid w:val="00512F6C"/>
    <w:rsid w:val="00520656"/>
    <w:rsid w:val="00540783"/>
    <w:rsid w:val="00543101"/>
    <w:rsid w:val="0056057F"/>
    <w:rsid w:val="0057013E"/>
    <w:rsid w:val="00574AC2"/>
    <w:rsid w:val="005778E4"/>
    <w:rsid w:val="00580141"/>
    <w:rsid w:val="00587D8C"/>
    <w:rsid w:val="005A7C19"/>
    <w:rsid w:val="005C519D"/>
    <w:rsid w:val="005D2E67"/>
    <w:rsid w:val="005D7026"/>
    <w:rsid w:val="005F4571"/>
    <w:rsid w:val="00603919"/>
    <w:rsid w:val="00613708"/>
    <w:rsid w:val="00623AB3"/>
    <w:rsid w:val="006310E4"/>
    <w:rsid w:val="00645350"/>
    <w:rsid w:val="0065190F"/>
    <w:rsid w:val="006679B0"/>
    <w:rsid w:val="006802D4"/>
    <w:rsid w:val="006A5E48"/>
    <w:rsid w:val="006A71FA"/>
    <w:rsid w:val="006B14B7"/>
    <w:rsid w:val="006C21BE"/>
    <w:rsid w:val="006C4356"/>
    <w:rsid w:val="006D763E"/>
    <w:rsid w:val="006E17BC"/>
    <w:rsid w:val="006E18F1"/>
    <w:rsid w:val="006F0540"/>
    <w:rsid w:val="00701DA7"/>
    <w:rsid w:val="00703B3B"/>
    <w:rsid w:val="0073051F"/>
    <w:rsid w:val="0074703E"/>
    <w:rsid w:val="00767764"/>
    <w:rsid w:val="007725A1"/>
    <w:rsid w:val="00772AFD"/>
    <w:rsid w:val="007858DB"/>
    <w:rsid w:val="007B4EDB"/>
    <w:rsid w:val="007B5F70"/>
    <w:rsid w:val="007D046F"/>
    <w:rsid w:val="008072D2"/>
    <w:rsid w:val="00810A63"/>
    <w:rsid w:val="00830171"/>
    <w:rsid w:val="00841B40"/>
    <w:rsid w:val="00844C47"/>
    <w:rsid w:val="00844C6C"/>
    <w:rsid w:val="00845100"/>
    <w:rsid w:val="00847B22"/>
    <w:rsid w:val="00854F38"/>
    <w:rsid w:val="008615BE"/>
    <w:rsid w:val="0086255C"/>
    <w:rsid w:val="00863436"/>
    <w:rsid w:val="00872FA9"/>
    <w:rsid w:val="00891072"/>
    <w:rsid w:val="0089223C"/>
    <w:rsid w:val="00892669"/>
    <w:rsid w:val="00897C66"/>
    <w:rsid w:val="008B7607"/>
    <w:rsid w:val="008B7AEE"/>
    <w:rsid w:val="008D1EF3"/>
    <w:rsid w:val="009203D0"/>
    <w:rsid w:val="00934650"/>
    <w:rsid w:val="00935851"/>
    <w:rsid w:val="00980805"/>
    <w:rsid w:val="00984EA3"/>
    <w:rsid w:val="0098789B"/>
    <w:rsid w:val="00992ED4"/>
    <w:rsid w:val="009B1156"/>
    <w:rsid w:val="009B4759"/>
    <w:rsid w:val="009B73B6"/>
    <w:rsid w:val="009C01F1"/>
    <w:rsid w:val="009D7308"/>
    <w:rsid w:val="009F1E5F"/>
    <w:rsid w:val="00A0250B"/>
    <w:rsid w:val="00A25AE5"/>
    <w:rsid w:val="00A30CD5"/>
    <w:rsid w:val="00A438C7"/>
    <w:rsid w:val="00A4484A"/>
    <w:rsid w:val="00A5126D"/>
    <w:rsid w:val="00A67B13"/>
    <w:rsid w:val="00A7396F"/>
    <w:rsid w:val="00A7501C"/>
    <w:rsid w:val="00A87A68"/>
    <w:rsid w:val="00A93EC0"/>
    <w:rsid w:val="00AA068E"/>
    <w:rsid w:val="00AB0B4A"/>
    <w:rsid w:val="00AB467F"/>
    <w:rsid w:val="00AC14B7"/>
    <w:rsid w:val="00AC6EE0"/>
    <w:rsid w:val="00AD37AE"/>
    <w:rsid w:val="00AE7C24"/>
    <w:rsid w:val="00AE7E99"/>
    <w:rsid w:val="00AF204F"/>
    <w:rsid w:val="00AF2631"/>
    <w:rsid w:val="00B03A17"/>
    <w:rsid w:val="00B12881"/>
    <w:rsid w:val="00B13E7B"/>
    <w:rsid w:val="00B16CBA"/>
    <w:rsid w:val="00B2097D"/>
    <w:rsid w:val="00B2362F"/>
    <w:rsid w:val="00B2408B"/>
    <w:rsid w:val="00B32D2D"/>
    <w:rsid w:val="00B32DE1"/>
    <w:rsid w:val="00B56090"/>
    <w:rsid w:val="00B906F4"/>
    <w:rsid w:val="00B97EF3"/>
    <w:rsid w:val="00BC752A"/>
    <w:rsid w:val="00BD5E82"/>
    <w:rsid w:val="00BF6CF5"/>
    <w:rsid w:val="00C019E5"/>
    <w:rsid w:val="00C10195"/>
    <w:rsid w:val="00C14ED3"/>
    <w:rsid w:val="00C175C4"/>
    <w:rsid w:val="00C31414"/>
    <w:rsid w:val="00C37A61"/>
    <w:rsid w:val="00C37CAB"/>
    <w:rsid w:val="00C406BF"/>
    <w:rsid w:val="00C41791"/>
    <w:rsid w:val="00C50D1F"/>
    <w:rsid w:val="00C53E3B"/>
    <w:rsid w:val="00C62A22"/>
    <w:rsid w:val="00C71E0A"/>
    <w:rsid w:val="00CA1401"/>
    <w:rsid w:val="00CA5719"/>
    <w:rsid w:val="00CC375E"/>
    <w:rsid w:val="00CC38BA"/>
    <w:rsid w:val="00CC429C"/>
    <w:rsid w:val="00CE53B7"/>
    <w:rsid w:val="00CE5822"/>
    <w:rsid w:val="00CE61E9"/>
    <w:rsid w:val="00D1531A"/>
    <w:rsid w:val="00D22302"/>
    <w:rsid w:val="00D33EEE"/>
    <w:rsid w:val="00D42F75"/>
    <w:rsid w:val="00D6022A"/>
    <w:rsid w:val="00D72D77"/>
    <w:rsid w:val="00D81A4C"/>
    <w:rsid w:val="00DA54C3"/>
    <w:rsid w:val="00DD654B"/>
    <w:rsid w:val="00DE4298"/>
    <w:rsid w:val="00E125A0"/>
    <w:rsid w:val="00E160FE"/>
    <w:rsid w:val="00E23A72"/>
    <w:rsid w:val="00E33095"/>
    <w:rsid w:val="00E70008"/>
    <w:rsid w:val="00E7344E"/>
    <w:rsid w:val="00EB3DA1"/>
    <w:rsid w:val="00ED7FBF"/>
    <w:rsid w:val="00EF120B"/>
    <w:rsid w:val="00EF4752"/>
    <w:rsid w:val="00F041FF"/>
    <w:rsid w:val="00F06AD1"/>
    <w:rsid w:val="00F10E0A"/>
    <w:rsid w:val="00F1190D"/>
    <w:rsid w:val="00F173AC"/>
    <w:rsid w:val="00F17A72"/>
    <w:rsid w:val="00F17EFA"/>
    <w:rsid w:val="00F23C9A"/>
    <w:rsid w:val="00F62351"/>
    <w:rsid w:val="00F652AA"/>
    <w:rsid w:val="00F70157"/>
    <w:rsid w:val="00F75DC9"/>
    <w:rsid w:val="00F93182"/>
    <w:rsid w:val="00F9576F"/>
    <w:rsid w:val="00FA4C8D"/>
    <w:rsid w:val="00FC1DB4"/>
    <w:rsid w:val="00FC2F25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F0ACA-6FB2-411C-A1E3-EA2544D8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47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13708"/>
    <w:pPr>
      <w:spacing w:line="280" w:lineRule="exact"/>
    </w:pPr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rsid w:val="00613708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9B4759"/>
    <w:pPr>
      <w:ind w:left="7088" w:right="-909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B4759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496F4A"/>
    <w:pPr>
      <w:spacing w:line="160" w:lineRule="exact"/>
    </w:pPr>
    <w:rPr>
      <w:spacing w:val="-2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496F4A"/>
    <w:rPr>
      <w:spacing w:val="-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6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A22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k@ehaa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haat.org/trek201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nsherriff\Documents\Custom%20Office%20Templates\Press%20Release%20Blank.dotx" TargetMode="External"/></Relationships>
</file>

<file path=word/theme/theme1.xml><?xml version="1.0" encoding="utf-8"?>
<a:theme xmlns:a="http://schemas.openxmlformats.org/drawingml/2006/main" name="Office Theme">
  <a:themeElements>
    <a:clrScheme name="E&amp;H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0033"/>
      </a:accent1>
      <a:accent2>
        <a:srgbClr val="FFCB1B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&amp;HA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Blank</Template>
  <TotalTime>14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Gavin Sherriff</dc:creator>
  <cp:lastModifiedBy>Gavin Sherriff</cp:lastModifiedBy>
  <cp:revision>2</cp:revision>
  <cp:lastPrinted>2018-05-31T13:03:00Z</cp:lastPrinted>
  <dcterms:created xsi:type="dcterms:W3CDTF">2018-11-15T15:34:00Z</dcterms:created>
  <dcterms:modified xsi:type="dcterms:W3CDTF">2018-11-15T15:48:00Z</dcterms:modified>
</cp:coreProperties>
</file>