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D" w:rsidRPr="00A3700D" w:rsidRDefault="00A3700D" w:rsidP="00BD2958">
      <w:pPr>
        <w:spacing w:before="120" w:after="120" w:line="23" w:lineRule="atLeast"/>
        <w:jc w:val="both"/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fr-FR"/>
        </w:rPr>
      </w:pPr>
      <w:r w:rsidRPr="00A3700D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fr-FR"/>
        </w:rPr>
        <w:t xml:space="preserve">L’avenir de la mobilité en ville </w:t>
      </w:r>
      <w:r w:rsidR="00B97917" w:rsidRPr="00A3700D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fr-FR"/>
        </w:rPr>
        <w:t xml:space="preserve">– Triggo </w:t>
      </w:r>
      <w:r w:rsidRPr="00A3700D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fr-FR"/>
        </w:rPr>
        <w:t xml:space="preserve">présente une voiture </w:t>
      </w:r>
      <w:r w:rsidR="00B97917" w:rsidRPr="00A3700D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fr-FR"/>
        </w:rPr>
        <w:t>mi</w:t>
      </w:r>
      <w:r w:rsidRPr="00A3700D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fr-FR"/>
        </w:rPr>
        <w:t>c</w:t>
      </w:r>
      <w:r w:rsidR="00B97917" w:rsidRPr="00A3700D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fr-FR"/>
        </w:rPr>
        <w:t>ro</w:t>
      </w:r>
      <w:r w:rsidRPr="00A3700D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fr-FR"/>
        </w:rPr>
        <w:t>é</w:t>
      </w:r>
      <w:r w:rsidR="00B97917" w:rsidRPr="00A3700D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fr-FR"/>
        </w:rPr>
        <w:t>le</w:t>
      </w:r>
      <w:r w:rsidR="00DA2BAB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fr-FR"/>
        </w:rPr>
        <w:t>c</w:t>
      </w:r>
      <w:r w:rsidR="00B97917" w:rsidRPr="00A3700D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fr-FR"/>
        </w:rPr>
        <w:t>tr</w:t>
      </w:r>
      <w:r w:rsidRPr="00A3700D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fr-FR"/>
        </w:rPr>
        <w:t>ique</w:t>
      </w:r>
      <w:r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fr-FR"/>
        </w:rPr>
        <w:t xml:space="preserve"> qui sera </w:t>
      </w:r>
      <w:r w:rsidR="00DA2BAB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fr-FR"/>
        </w:rPr>
        <w:t>lancé</w:t>
      </w:r>
      <w:r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fr-FR"/>
        </w:rPr>
        <w:t>e dans les rues des grandes villes dans le monde entier en 2021.</w:t>
      </w:r>
    </w:p>
    <w:p w:rsidR="00A3700D" w:rsidRPr="00A3700D" w:rsidRDefault="00A3700D" w:rsidP="000261A4">
      <w:pPr>
        <w:pStyle w:val="Default"/>
        <w:numPr>
          <w:ilvl w:val="0"/>
          <w:numId w:val="3"/>
        </w:numPr>
        <w:jc w:val="both"/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fr-FR"/>
        </w:rPr>
      </w:pPr>
      <w:r w:rsidRPr="00A3700D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fr-FR"/>
        </w:rPr>
        <w:t xml:space="preserve">La Société </w:t>
      </w:r>
      <w:r w:rsidR="00B97917" w:rsidRPr="00A3700D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fr-FR"/>
        </w:rPr>
        <w:t>Triggo est pr</w:t>
      </w:r>
      <w:r w:rsidR="00DA2BAB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fr-FR"/>
        </w:rPr>
        <w:t xml:space="preserve">ête </w:t>
      </w:r>
      <w:r w:rsidRPr="00A3700D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fr-FR"/>
        </w:rPr>
        <w:t xml:space="preserve">à accorder une licence </w:t>
      </w:r>
      <w:r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fr-FR"/>
        </w:rPr>
        <w:t xml:space="preserve">pour des véhicules dans des grandes villes ; </w:t>
      </w:r>
      <w:r w:rsidR="00DA2BAB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fr-FR"/>
        </w:rPr>
        <w:t>d</w:t>
      </w:r>
      <w:r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fr-FR"/>
        </w:rPr>
        <w:t xml:space="preserve">es pourparlers avec des </w:t>
      </w:r>
      <w:r w:rsidR="00DA2BAB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fr-FR"/>
        </w:rPr>
        <w:t>vendeurs</w:t>
      </w:r>
      <w:r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fr-FR"/>
        </w:rPr>
        <w:t xml:space="preserve"> de voitures sont en cours dans toute l’Europe.</w:t>
      </w:r>
    </w:p>
    <w:p w:rsidR="00A3700D" w:rsidRPr="00A3700D" w:rsidRDefault="00A3700D" w:rsidP="000261A4">
      <w:pPr>
        <w:pStyle w:val="Default"/>
        <w:numPr>
          <w:ilvl w:val="0"/>
          <w:numId w:val="3"/>
        </w:numPr>
        <w:jc w:val="both"/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fr-FR"/>
        </w:rPr>
      </w:pPr>
      <w:r w:rsidRPr="00A3700D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fr-FR"/>
        </w:rPr>
        <w:t xml:space="preserve">La nouvelle voiture électrique associe en </w:t>
      </w:r>
      <w:r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fr-FR"/>
        </w:rPr>
        <w:t>e</w:t>
      </w:r>
      <w:r w:rsidRPr="00A3700D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fr-FR"/>
        </w:rPr>
        <w:t>lle la sécurité</w:t>
      </w:r>
      <w:r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fr-FR"/>
        </w:rPr>
        <w:t xml:space="preserve"> et le confort avec la maniabilité et les possibilités de stationnement caractéristiques pour un scooter.</w:t>
      </w:r>
    </w:p>
    <w:p w:rsidR="00A3700D" w:rsidRDefault="00A3700D" w:rsidP="000261A4">
      <w:pPr>
        <w:pStyle w:val="Default"/>
        <w:numPr>
          <w:ilvl w:val="0"/>
          <w:numId w:val="3"/>
        </w:numPr>
        <w:jc w:val="both"/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fr-FR"/>
        </w:rPr>
      </w:pPr>
      <w:r w:rsidRPr="00A3700D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fr-FR"/>
        </w:rPr>
        <w:t>La con</w:t>
      </w:r>
      <w:r w:rsidR="00DA2BAB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fr-FR"/>
        </w:rPr>
        <w:t xml:space="preserve">ception </w:t>
      </w:r>
      <w:r w:rsidRPr="00A3700D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fr-FR"/>
        </w:rPr>
        <w:t xml:space="preserve">unique du véhicule offre </w:t>
      </w:r>
      <w:r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fr-FR"/>
        </w:rPr>
        <w:t>une solution écologique qui améliore la mobilité en ville.</w:t>
      </w:r>
    </w:p>
    <w:p w:rsidR="00DA2BAB" w:rsidRPr="00A3700D" w:rsidRDefault="00DA2BAB" w:rsidP="00DA2BAB">
      <w:pPr>
        <w:pStyle w:val="Default"/>
        <w:ind w:left="720"/>
        <w:jc w:val="both"/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fr-FR"/>
        </w:rPr>
      </w:pPr>
    </w:p>
    <w:p w:rsidR="00FE118A" w:rsidRDefault="00B25026" w:rsidP="00FE118A">
      <w:pPr>
        <w:pStyle w:val="Default"/>
        <w:jc w:val="both"/>
        <w:rPr>
          <w:rStyle w:val="Wyrnienie"/>
          <w:rFonts w:asciiTheme="minorHAnsi" w:hAnsiTheme="minorHAnsi"/>
          <w:bCs/>
          <w:i w:val="0"/>
          <w:iCs w:val="0"/>
          <w:sz w:val="22"/>
          <w:szCs w:val="22"/>
          <w:lang w:val="fr-FR"/>
        </w:rPr>
      </w:pPr>
      <w:bookmarkStart w:id="0" w:name="_GoBack"/>
      <w:bookmarkEnd w:id="0"/>
      <w:r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08.07.2020</w:t>
      </w:r>
      <w:r w:rsidR="00B97917" w:rsidRPr="00A3700D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fr-FR"/>
        </w:rPr>
        <w:t>:</w:t>
      </w:r>
      <w:r w:rsidR="00C13136" w:rsidRPr="00A3700D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fr-FR"/>
        </w:rPr>
        <w:t xml:space="preserve"> </w:t>
      </w:r>
      <w:r w:rsidR="00A3700D" w:rsidRPr="00A3700D">
        <w:rPr>
          <w:rStyle w:val="Wyrnienie"/>
          <w:rFonts w:asciiTheme="minorHAnsi" w:hAnsiTheme="minorHAnsi"/>
          <w:bCs/>
          <w:i w:val="0"/>
          <w:iCs w:val="0"/>
          <w:sz w:val="22"/>
          <w:szCs w:val="22"/>
          <w:lang w:val="fr-FR"/>
        </w:rPr>
        <w:t>La Société</w:t>
      </w:r>
      <w:r w:rsidR="00A3700D" w:rsidRPr="00A3700D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fr-FR"/>
        </w:rPr>
        <w:t xml:space="preserve"> </w:t>
      </w:r>
      <w:r w:rsidR="00B97917" w:rsidRPr="00A3700D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Triggo S.A., </w:t>
      </w:r>
      <w:r w:rsidR="00A3700D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société européenne </w:t>
      </w:r>
      <w:r w:rsidR="00FE118A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qui s’occupe de projets de solutions de génie, fondée en Pologne, a annoncé l</w:t>
      </w:r>
      <w:r w:rsidR="00DA2BAB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e lancement </w:t>
      </w:r>
      <w:r w:rsidR="00FE118A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sur le marché de son premier véhicule électrique pour la circulation en ville qui associe en lui </w:t>
      </w:r>
      <w:r w:rsidR="00FE118A" w:rsidRPr="00FE118A">
        <w:rPr>
          <w:rStyle w:val="Wyrnienie"/>
          <w:rFonts w:asciiTheme="minorHAnsi" w:hAnsiTheme="minorHAnsi"/>
          <w:bCs/>
          <w:i w:val="0"/>
          <w:iCs w:val="0"/>
          <w:sz w:val="22"/>
          <w:szCs w:val="22"/>
          <w:lang w:val="fr-FR"/>
        </w:rPr>
        <w:t xml:space="preserve">la sécurité et le confort </w:t>
      </w:r>
      <w:r w:rsidR="00DA2BAB">
        <w:rPr>
          <w:rStyle w:val="Wyrnienie"/>
          <w:rFonts w:asciiTheme="minorHAnsi" w:hAnsiTheme="minorHAnsi"/>
          <w:bCs/>
          <w:i w:val="0"/>
          <w:iCs w:val="0"/>
          <w:sz w:val="22"/>
          <w:szCs w:val="22"/>
          <w:lang w:val="fr-FR"/>
        </w:rPr>
        <w:t xml:space="preserve">d’une voiture </w:t>
      </w:r>
      <w:r w:rsidR="00FE118A" w:rsidRPr="00FE118A">
        <w:rPr>
          <w:rStyle w:val="Wyrnienie"/>
          <w:rFonts w:asciiTheme="minorHAnsi" w:hAnsiTheme="minorHAnsi"/>
          <w:bCs/>
          <w:i w:val="0"/>
          <w:iCs w:val="0"/>
          <w:sz w:val="22"/>
          <w:szCs w:val="22"/>
          <w:lang w:val="fr-FR"/>
        </w:rPr>
        <w:t xml:space="preserve">avec la maniabilité et les possibilités de stationnement caractéristiques pour un scooter. À la mi-juin dernier </w:t>
      </w:r>
      <w:r w:rsidR="00FE118A">
        <w:rPr>
          <w:rStyle w:val="Wyrnienie"/>
          <w:rFonts w:asciiTheme="minorHAnsi" w:hAnsiTheme="minorHAnsi"/>
          <w:bCs/>
          <w:i w:val="0"/>
          <w:iCs w:val="0"/>
          <w:sz w:val="22"/>
          <w:szCs w:val="22"/>
          <w:lang w:val="fr-FR"/>
        </w:rPr>
        <w:t xml:space="preserve">la société a conclu un contrat de </w:t>
      </w:r>
      <w:r w:rsidR="00D7072A">
        <w:rPr>
          <w:rStyle w:val="Wyrnienie"/>
          <w:rFonts w:asciiTheme="minorHAnsi" w:hAnsiTheme="minorHAnsi"/>
          <w:bCs/>
          <w:i w:val="0"/>
          <w:iCs w:val="0"/>
          <w:sz w:val="22"/>
          <w:szCs w:val="22"/>
          <w:lang w:val="fr-FR"/>
        </w:rPr>
        <w:t>réalisation d’un p</w:t>
      </w:r>
      <w:r w:rsidR="00FE118A">
        <w:rPr>
          <w:rStyle w:val="Wyrnienie"/>
          <w:rFonts w:asciiTheme="minorHAnsi" w:hAnsiTheme="minorHAnsi"/>
          <w:bCs/>
          <w:i w:val="0"/>
          <w:iCs w:val="0"/>
          <w:sz w:val="22"/>
          <w:szCs w:val="22"/>
          <w:lang w:val="fr-FR"/>
        </w:rPr>
        <w:t>rocessus d</w:t>
      </w:r>
      <w:r w:rsidR="00D7072A">
        <w:rPr>
          <w:rStyle w:val="Wyrnienie"/>
          <w:rFonts w:asciiTheme="minorHAnsi" w:hAnsiTheme="minorHAnsi"/>
          <w:bCs/>
          <w:i w:val="0"/>
          <w:iCs w:val="0"/>
          <w:sz w:val="22"/>
          <w:szCs w:val="22"/>
          <w:lang w:val="fr-FR"/>
        </w:rPr>
        <w:t>’</w:t>
      </w:r>
      <w:r w:rsidR="00FE118A">
        <w:rPr>
          <w:rStyle w:val="Wyrnienie"/>
          <w:rFonts w:asciiTheme="minorHAnsi" w:hAnsiTheme="minorHAnsi"/>
          <w:bCs/>
          <w:i w:val="0"/>
          <w:iCs w:val="0"/>
          <w:sz w:val="22"/>
          <w:szCs w:val="22"/>
          <w:lang w:val="fr-FR"/>
        </w:rPr>
        <w:t xml:space="preserve">homologation Triggo </w:t>
      </w:r>
      <w:r w:rsidR="00D7072A">
        <w:rPr>
          <w:rStyle w:val="Wyrnienie"/>
          <w:rFonts w:asciiTheme="minorHAnsi" w:hAnsiTheme="minorHAnsi"/>
          <w:bCs/>
          <w:i w:val="0"/>
          <w:iCs w:val="0"/>
          <w:sz w:val="22"/>
          <w:szCs w:val="22"/>
          <w:lang w:val="fr-FR"/>
        </w:rPr>
        <w:t xml:space="preserve">complet </w:t>
      </w:r>
      <w:r w:rsidR="00FE118A">
        <w:rPr>
          <w:rStyle w:val="Wyrnienie"/>
          <w:rFonts w:asciiTheme="minorHAnsi" w:hAnsiTheme="minorHAnsi"/>
          <w:bCs/>
          <w:i w:val="0"/>
          <w:iCs w:val="0"/>
          <w:sz w:val="22"/>
          <w:szCs w:val="22"/>
          <w:lang w:val="fr-FR"/>
        </w:rPr>
        <w:t>avec L’Institut Industriel de l’Automobile et mène déjà des entretiens avec des vendeurs principaux de voitures dans le monde entier.</w:t>
      </w:r>
    </w:p>
    <w:p w:rsidR="00285025" w:rsidRPr="00285025" w:rsidRDefault="00FE118A" w:rsidP="00285025">
      <w:pPr>
        <w:tabs>
          <w:tab w:val="left" w:pos="1418"/>
        </w:tabs>
        <w:spacing w:before="120" w:after="120" w:line="23" w:lineRule="atLeast"/>
        <w:jc w:val="both"/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</w:pP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Le véhicule électrique de la société </w:t>
      </w:r>
      <w:r w:rsidR="00B97917" w:rsidRPr="00FE118A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Triggo 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a été conçu en réponse à une demande croissante </w:t>
      </w:r>
      <w:r w:rsid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d’une solution </w:t>
      </w:r>
      <w:r w:rsidR="00B97917" w:rsidRP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„</w:t>
      </w:r>
      <w:r w:rsidR="00285025" w:rsidRP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visant l’avenir</w:t>
      </w:r>
      <w:r w:rsidR="00B97917" w:rsidRP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” </w:t>
      </w:r>
      <w:r w:rsid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en matière de mobilité urbaine dans des grandes métropoles en </w:t>
      </w:r>
      <w:r w:rsidR="00B97917" w:rsidRP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Europe, </w:t>
      </w:r>
      <w:r w:rsid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en </w:t>
      </w:r>
      <w:r w:rsidR="00B97917" w:rsidRP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A</w:t>
      </w:r>
      <w:r w:rsid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sie et dans les deux </w:t>
      </w:r>
      <w:r w:rsidR="00B97917" w:rsidRP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Am</w:t>
      </w:r>
      <w:r w:rsid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ériques, telle que des taxi</w:t>
      </w:r>
      <w:r w:rsidR="00D7072A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s </w:t>
      </w:r>
      <w:r w:rsid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robots </w:t>
      </w:r>
      <w:r w:rsidR="00905979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indépendants e</w:t>
      </w:r>
      <w:r w:rsid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t des prestations de covoiturage. Les véhicules </w:t>
      </w:r>
      <w:r w:rsidR="00B97917" w:rsidRP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Triggo </w:t>
      </w:r>
      <w:r w:rsidR="00285025" w:rsidRP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ont été conçus afin de réduire la surcharge d</w:t>
      </w:r>
      <w:r w:rsid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e l’infrastructure de transport</w:t>
      </w:r>
      <w:r w:rsidR="00D7072A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s</w:t>
      </w:r>
      <w:r w:rsid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 urbaine et de satisfaire des besoins </w:t>
      </w:r>
      <w:r w:rsidR="00D7072A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futurs </w:t>
      </w:r>
      <w:r w:rsid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de transports dans des villes et villages grâce à une meilleure mobilité en ville.</w:t>
      </w:r>
    </w:p>
    <w:p w:rsidR="003B4BAE" w:rsidRDefault="00285025" w:rsidP="0010522F">
      <w:pPr>
        <w:spacing w:before="120" w:after="120" w:line="23" w:lineRule="atLeast"/>
        <w:jc w:val="both"/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</w:pPr>
      <w:r w:rsidRPr="003B4BAE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Dans la perspective d’une première commerciale en </w:t>
      </w:r>
      <w:r w:rsidR="00B97917" w:rsidRPr="003B4BAE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2021 </w:t>
      </w:r>
      <w:r w:rsidRPr="003B4BAE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la société </w:t>
      </w:r>
      <w:r w:rsidR="00B97917" w:rsidRPr="003B4BAE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Triggo, </w:t>
      </w:r>
      <w:r w:rsidR="003B4BAE" w:rsidRPr="003B4BAE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fondée par</w:t>
      </w:r>
      <w:r w:rsidR="00B97917" w:rsidRPr="003B4BAE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 Rafał Budweil</w:t>
      </w:r>
      <w:r w:rsidR="003B4BAE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 qui est son directeur général, mène des entretiens avec des </w:t>
      </w:r>
      <w:r w:rsidR="00905979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acteurs</w:t>
      </w:r>
      <w:r w:rsidR="003B4BAE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 principa</w:t>
      </w:r>
      <w:r w:rsidR="00905979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ux</w:t>
      </w:r>
      <w:r w:rsidR="003B4BAE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 du secteur, agissant sur divers continents, et rassemble des consortiums automobiles internationaux qui recherchent des moyens d’améliorer la mobilité en ville. La société mène également des pourparlers au sujet de l’octroi d</w:t>
      </w:r>
      <w:r w:rsidR="00D7072A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’un</w:t>
      </w:r>
      <w:r w:rsidR="003B4BAE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e licence de production de v</w:t>
      </w:r>
      <w:r w:rsidR="00D7072A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éhicules </w:t>
      </w:r>
      <w:r w:rsidR="003B4BAE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à des fabricants extérieurs.</w:t>
      </w:r>
    </w:p>
    <w:p w:rsidR="008402F0" w:rsidRPr="0090282D" w:rsidRDefault="0090282D" w:rsidP="008402F0">
      <w:pPr>
        <w:spacing w:before="120" w:after="120" w:line="23" w:lineRule="atLeast"/>
        <w:jc w:val="both"/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</w:pP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Un véhicule à deux places, en constant développement depuis 2015, est muni d’un châssis unique d</w:t>
      </w:r>
      <w:r w:rsidR="00D7072A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e 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 forme variable qui permet au conducteur le choix d’un de</w:t>
      </w:r>
      <w:r w:rsidR="00D7072A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s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 deux modes : mode de </w:t>
      </w:r>
      <w:r w:rsidR="00D7072A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balade 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offrant une vitesse jusqu’à </w:t>
      </w:r>
      <w:r w:rsidR="00B97917" w:rsidRPr="0090282D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90 km/h 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et mode de manoeuvre </w:t>
      </w:r>
      <w:r w:rsidR="008402F0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offrant une vitesse jusqu’à 25</w:t>
      </w:r>
      <w:r w:rsidR="008402F0" w:rsidRPr="0090282D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 km/h </w:t>
      </w:r>
      <w:r w:rsidR="008402F0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permettant de contourner </w:t>
      </w:r>
      <w:r w:rsidR="00D7072A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le trafic </w:t>
      </w:r>
      <w:r w:rsidR="008402F0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en douceur et de se garer de manière intel</w:t>
      </w:r>
      <w:r w:rsidR="00D7072A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l</w:t>
      </w:r>
      <w:r w:rsidR="008402F0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igente comme un scooter.</w:t>
      </w:r>
    </w:p>
    <w:p w:rsidR="00784E89" w:rsidRDefault="008402F0" w:rsidP="0010522F">
      <w:pPr>
        <w:spacing w:before="120" w:after="120" w:line="23" w:lineRule="atLeast"/>
        <w:jc w:val="both"/>
        <w:rPr>
          <w:rFonts w:asciiTheme="minorHAnsi" w:hAnsiTheme="minorHAnsi"/>
          <w:color w:val="auto"/>
          <w:sz w:val="22"/>
          <w:lang w:val="fr-FR"/>
        </w:rPr>
      </w:pP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Dans le véhicule on a utilisé un système de commande </w:t>
      </w:r>
      <w:r w:rsidR="001646E6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numérique et innovant </w:t>
      </w:r>
      <w:r w:rsidR="00B97917" w:rsidRPr="008402F0">
        <w:rPr>
          <w:rFonts w:asciiTheme="minorHAnsi" w:hAnsiTheme="minorHAnsi"/>
          <w:color w:val="auto"/>
          <w:sz w:val="22"/>
          <w:lang w:val="fr-FR"/>
        </w:rPr>
        <w:t xml:space="preserve">„Drive-by-Wire” </w:t>
      </w:r>
      <w:r>
        <w:rPr>
          <w:rFonts w:asciiTheme="minorHAnsi" w:hAnsiTheme="minorHAnsi"/>
          <w:color w:val="auto"/>
          <w:sz w:val="22"/>
          <w:lang w:val="fr-FR"/>
        </w:rPr>
        <w:t>et des batteries amovibles qui limitent le  nombre d’arrêts pour le chargement et le besoin de densité de l’infrastructure des stations de chargement publiques. Un habitacle spacieux, fermé, à deux places</w:t>
      </w:r>
      <w:r w:rsidR="00905979">
        <w:rPr>
          <w:rFonts w:asciiTheme="minorHAnsi" w:hAnsiTheme="minorHAnsi"/>
          <w:color w:val="auto"/>
          <w:sz w:val="22"/>
          <w:lang w:val="fr-FR"/>
        </w:rPr>
        <w:t xml:space="preserve">, </w:t>
      </w:r>
      <w:r>
        <w:rPr>
          <w:rFonts w:asciiTheme="minorHAnsi" w:hAnsiTheme="minorHAnsi"/>
          <w:color w:val="auto"/>
          <w:sz w:val="22"/>
          <w:lang w:val="fr-FR"/>
        </w:rPr>
        <w:t xml:space="preserve"> remplit les exigences des usagers concernant les systèmes de sécurité ainsi que les fonctions multimédia et de confort, </w:t>
      </w:r>
      <w:r w:rsidR="00784E89">
        <w:rPr>
          <w:rFonts w:asciiTheme="minorHAnsi" w:hAnsiTheme="minorHAnsi"/>
          <w:color w:val="auto"/>
          <w:sz w:val="22"/>
          <w:lang w:val="fr-FR"/>
        </w:rPr>
        <w:t xml:space="preserve">tels que les connexions </w:t>
      </w:r>
      <w:r w:rsidR="00B97917" w:rsidRPr="00784E89">
        <w:rPr>
          <w:rFonts w:asciiTheme="minorHAnsi" w:hAnsiTheme="minorHAnsi"/>
          <w:color w:val="auto"/>
          <w:sz w:val="22"/>
          <w:lang w:val="fr-FR"/>
        </w:rPr>
        <w:t xml:space="preserve">Bluetooth </w:t>
      </w:r>
      <w:r w:rsidR="00784E89" w:rsidRPr="00784E89">
        <w:rPr>
          <w:rFonts w:asciiTheme="minorHAnsi" w:hAnsiTheme="minorHAnsi"/>
          <w:color w:val="auto"/>
          <w:sz w:val="22"/>
          <w:lang w:val="fr-FR"/>
        </w:rPr>
        <w:t xml:space="preserve">et </w:t>
      </w:r>
      <w:r w:rsidR="001646E6">
        <w:rPr>
          <w:rFonts w:asciiTheme="minorHAnsi" w:hAnsiTheme="minorHAnsi"/>
          <w:color w:val="auto"/>
          <w:sz w:val="22"/>
          <w:lang w:val="fr-FR"/>
        </w:rPr>
        <w:t xml:space="preserve">la </w:t>
      </w:r>
      <w:r w:rsidR="00784E89" w:rsidRPr="00784E89">
        <w:rPr>
          <w:rFonts w:asciiTheme="minorHAnsi" w:hAnsiTheme="minorHAnsi"/>
          <w:color w:val="auto"/>
          <w:sz w:val="22"/>
          <w:lang w:val="fr-FR"/>
        </w:rPr>
        <w:t>climatisation.</w:t>
      </w:r>
      <w:r w:rsidR="00784E89">
        <w:rPr>
          <w:rFonts w:asciiTheme="minorHAnsi" w:hAnsiTheme="minorHAnsi"/>
          <w:color w:val="auto"/>
          <w:sz w:val="22"/>
          <w:lang w:val="fr-FR"/>
        </w:rPr>
        <w:t xml:space="preserve"> Un simple permis de conduire suffit pour pouvoir conduire  </w:t>
      </w:r>
      <w:r w:rsidR="001646E6">
        <w:rPr>
          <w:rFonts w:asciiTheme="minorHAnsi" w:hAnsiTheme="minorHAnsi"/>
          <w:color w:val="auto"/>
          <w:sz w:val="22"/>
          <w:lang w:val="fr-FR"/>
        </w:rPr>
        <w:t xml:space="preserve">une </w:t>
      </w:r>
      <w:r w:rsidR="00B97917" w:rsidRPr="00784E89">
        <w:rPr>
          <w:rFonts w:asciiTheme="minorHAnsi" w:hAnsiTheme="minorHAnsi"/>
          <w:color w:val="auto"/>
          <w:sz w:val="22"/>
          <w:lang w:val="fr-FR"/>
        </w:rPr>
        <w:t>Triggo</w:t>
      </w:r>
      <w:r w:rsidR="00784E89" w:rsidRPr="00784E89">
        <w:rPr>
          <w:rFonts w:asciiTheme="minorHAnsi" w:hAnsiTheme="minorHAnsi"/>
          <w:color w:val="auto"/>
          <w:sz w:val="22"/>
          <w:lang w:val="fr-FR"/>
        </w:rPr>
        <w:t>.</w:t>
      </w:r>
    </w:p>
    <w:p w:rsidR="00784E89" w:rsidRDefault="00B97917" w:rsidP="000261A4">
      <w:pPr>
        <w:spacing w:before="120" w:after="120" w:line="23" w:lineRule="atLeast"/>
        <w:jc w:val="both"/>
        <w:rPr>
          <w:rFonts w:asciiTheme="minorHAnsi" w:hAnsiTheme="minorHAnsi"/>
          <w:sz w:val="22"/>
          <w:szCs w:val="22"/>
          <w:lang w:val="fr-FR"/>
        </w:rPr>
      </w:pPr>
      <w:r w:rsidRPr="00DA2BAB">
        <w:rPr>
          <w:rFonts w:asciiTheme="minorHAnsi" w:hAnsiTheme="minorHAnsi"/>
          <w:color w:val="auto"/>
          <w:sz w:val="22"/>
          <w:lang w:val="fr-FR"/>
        </w:rPr>
        <w:t xml:space="preserve"> </w:t>
      </w:r>
      <w:r w:rsidR="00784E89" w:rsidRPr="00784E89">
        <w:rPr>
          <w:rFonts w:asciiTheme="minorHAnsi" w:hAnsiTheme="minorHAnsi"/>
          <w:sz w:val="22"/>
          <w:szCs w:val="22"/>
          <w:lang w:val="fr-FR"/>
        </w:rPr>
        <w:t>Le dévelopement de</w:t>
      </w:r>
      <w:r w:rsidRPr="00784E89">
        <w:rPr>
          <w:rFonts w:asciiTheme="minorHAnsi" w:hAnsiTheme="minorHAnsi"/>
          <w:sz w:val="22"/>
          <w:szCs w:val="22"/>
          <w:lang w:val="fr-FR"/>
        </w:rPr>
        <w:t xml:space="preserve"> Triggo </w:t>
      </w:r>
      <w:r w:rsidR="00784E89" w:rsidRPr="00784E89">
        <w:rPr>
          <w:rFonts w:asciiTheme="minorHAnsi" w:hAnsiTheme="minorHAnsi"/>
          <w:sz w:val="22"/>
          <w:szCs w:val="22"/>
          <w:lang w:val="fr-FR"/>
        </w:rPr>
        <w:t xml:space="preserve">est lié à la </w:t>
      </w:r>
      <w:r w:rsidR="001646E6">
        <w:rPr>
          <w:rFonts w:asciiTheme="minorHAnsi" w:hAnsiTheme="minorHAnsi"/>
          <w:sz w:val="22"/>
          <w:szCs w:val="22"/>
          <w:lang w:val="fr-FR"/>
        </w:rPr>
        <w:t xml:space="preserve">tendance </w:t>
      </w:r>
      <w:r w:rsidR="00784E89" w:rsidRPr="00784E89">
        <w:rPr>
          <w:rFonts w:asciiTheme="minorHAnsi" w:hAnsiTheme="minorHAnsi"/>
          <w:sz w:val="22"/>
          <w:szCs w:val="22"/>
          <w:lang w:val="fr-FR"/>
        </w:rPr>
        <w:t>croissan</w:t>
      </w:r>
      <w:r w:rsidR="001646E6">
        <w:rPr>
          <w:rFonts w:asciiTheme="minorHAnsi" w:hAnsiTheme="minorHAnsi"/>
          <w:sz w:val="22"/>
          <w:szCs w:val="22"/>
          <w:lang w:val="fr-FR"/>
        </w:rPr>
        <w:t xml:space="preserve">te </w:t>
      </w:r>
      <w:r w:rsidR="00784E89" w:rsidRPr="00784E89">
        <w:rPr>
          <w:rFonts w:asciiTheme="minorHAnsi" w:hAnsiTheme="minorHAnsi"/>
          <w:sz w:val="22"/>
          <w:szCs w:val="22"/>
          <w:lang w:val="fr-FR"/>
        </w:rPr>
        <w:t xml:space="preserve">de </w:t>
      </w:r>
      <w:r w:rsidR="00784E89">
        <w:rPr>
          <w:rFonts w:asciiTheme="minorHAnsi" w:hAnsiTheme="minorHAnsi"/>
          <w:sz w:val="22"/>
          <w:szCs w:val="22"/>
          <w:lang w:val="fr-FR"/>
        </w:rPr>
        <w:t xml:space="preserve">favoriser </w:t>
      </w:r>
      <w:r w:rsidR="00784E89" w:rsidRPr="00784E89">
        <w:rPr>
          <w:rFonts w:asciiTheme="minorHAnsi" w:hAnsiTheme="minorHAnsi"/>
          <w:sz w:val="22"/>
          <w:szCs w:val="22"/>
          <w:lang w:val="fr-FR"/>
        </w:rPr>
        <w:t xml:space="preserve">des véhicules à </w:t>
      </w:r>
      <w:r w:rsidR="00784E89">
        <w:rPr>
          <w:rFonts w:asciiTheme="minorHAnsi" w:hAnsiTheme="minorHAnsi"/>
          <w:sz w:val="22"/>
          <w:szCs w:val="22"/>
          <w:lang w:val="fr-FR"/>
        </w:rPr>
        <w:t>é</w:t>
      </w:r>
      <w:r w:rsidR="00784E89" w:rsidRPr="00784E89">
        <w:rPr>
          <w:rFonts w:asciiTheme="minorHAnsi" w:hAnsiTheme="minorHAnsi"/>
          <w:sz w:val="22"/>
          <w:szCs w:val="22"/>
          <w:lang w:val="fr-FR"/>
        </w:rPr>
        <w:t xml:space="preserve">missions </w:t>
      </w:r>
      <w:r w:rsidR="00784E89">
        <w:rPr>
          <w:rFonts w:asciiTheme="minorHAnsi" w:hAnsiTheme="minorHAnsi"/>
          <w:sz w:val="22"/>
          <w:szCs w:val="22"/>
          <w:lang w:val="fr-FR"/>
        </w:rPr>
        <w:t xml:space="preserve">zéro et des services de transpors en commun. </w:t>
      </w:r>
      <w:r w:rsidR="00784E89" w:rsidRPr="00784E89">
        <w:rPr>
          <w:rFonts w:asciiTheme="minorHAnsi" w:hAnsiTheme="minorHAnsi"/>
          <w:sz w:val="22"/>
          <w:szCs w:val="22"/>
          <w:lang w:val="fr-FR"/>
        </w:rPr>
        <w:t xml:space="preserve">Selon </w:t>
      </w:r>
      <w:r w:rsidRPr="00784E89">
        <w:rPr>
          <w:rFonts w:asciiTheme="minorHAnsi" w:hAnsiTheme="minorHAnsi"/>
          <w:sz w:val="22"/>
          <w:szCs w:val="22"/>
          <w:lang w:val="fr-FR"/>
        </w:rPr>
        <w:t xml:space="preserve">Deloitte, </w:t>
      </w:r>
      <w:r w:rsidR="00784E89" w:rsidRPr="00784E89">
        <w:rPr>
          <w:rFonts w:asciiTheme="minorHAnsi" w:hAnsiTheme="minorHAnsi"/>
          <w:sz w:val="22"/>
          <w:szCs w:val="22"/>
          <w:lang w:val="fr-FR"/>
        </w:rPr>
        <w:t>en</w:t>
      </w:r>
      <w:r w:rsidRPr="00784E89">
        <w:rPr>
          <w:rFonts w:asciiTheme="minorHAnsi" w:hAnsiTheme="minorHAnsi"/>
          <w:sz w:val="22"/>
          <w:szCs w:val="22"/>
          <w:lang w:val="fr-FR"/>
        </w:rPr>
        <w:t xml:space="preserve"> 2040 </w:t>
      </w:r>
      <w:r w:rsidR="00784E89" w:rsidRPr="00784E89">
        <w:rPr>
          <w:rFonts w:asciiTheme="minorHAnsi" w:hAnsiTheme="minorHAnsi"/>
          <w:sz w:val="22"/>
          <w:szCs w:val="22"/>
          <w:lang w:val="fr-FR"/>
        </w:rPr>
        <w:t xml:space="preserve">jusqu’à </w:t>
      </w:r>
      <w:r w:rsidRPr="00784E89">
        <w:rPr>
          <w:rFonts w:asciiTheme="minorHAnsi" w:hAnsiTheme="minorHAnsi"/>
          <w:sz w:val="22"/>
          <w:szCs w:val="22"/>
          <w:lang w:val="fr-FR"/>
        </w:rPr>
        <w:t xml:space="preserve">50% </w:t>
      </w:r>
      <w:r w:rsidR="00784E89" w:rsidRPr="00784E89">
        <w:rPr>
          <w:rFonts w:asciiTheme="minorHAnsi" w:hAnsiTheme="minorHAnsi"/>
          <w:sz w:val="22"/>
          <w:szCs w:val="22"/>
          <w:lang w:val="fr-FR"/>
        </w:rPr>
        <w:t>de</w:t>
      </w:r>
      <w:r w:rsidRPr="00784E89">
        <w:rPr>
          <w:rFonts w:asciiTheme="minorHAnsi" w:hAnsiTheme="minorHAnsi"/>
          <w:sz w:val="22"/>
          <w:szCs w:val="22"/>
          <w:lang w:val="fr-FR"/>
        </w:rPr>
        <w:t>s</w:t>
      </w:r>
      <w:r w:rsidR="00784E89" w:rsidRPr="00784E89">
        <w:rPr>
          <w:rFonts w:asciiTheme="minorHAnsi" w:hAnsiTheme="minorHAnsi"/>
          <w:sz w:val="22"/>
          <w:szCs w:val="22"/>
          <w:lang w:val="fr-FR"/>
        </w:rPr>
        <w:t xml:space="preserve"> voitures personnelles dans le monde </w:t>
      </w:r>
      <w:r w:rsidR="00784E89">
        <w:rPr>
          <w:rFonts w:asciiTheme="minorHAnsi" w:hAnsiTheme="minorHAnsi"/>
          <w:sz w:val="22"/>
          <w:szCs w:val="22"/>
          <w:lang w:val="fr-FR"/>
        </w:rPr>
        <w:t xml:space="preserve">seront propulsées de manière </w:t>
      </w:r>
      <w:r w:rsidR="001646E6">
        <w:rPr>
          <w:rFonts w:asciiTheme="minorHAnsi" w:hAnsiTheme="minorHAnsi"/>
          <w:sz w:val="22"/>
          <w:szCs w:val="22"/>
          <w:lang w:val="fr-FR"/>
        </w:rPr>
        <w:t>é</w:t>
      </w:r>
      <w:r w:rsidR="00784E89">
        <w:rPr>
          <w:rFonts w:asciiTheme="minorHAnsi" w:hAnsiTheme="minorHAnsi"/>
          <w:sz w:val="22"/>
          <w:szCs w:val="22"/>
          <w:lang w:val="fr-FR"/>
        </w:rPr>
        <w:t xml:space="preserve">lectrique, et en </w:t>
      </w:r>
      <w:r w:rsidRPr="00784E89">
        <w:rPr>
          <w:rFonts w:asciiTheme="minorHAnsi" w:hAnsiTheme="minorHAnsi"/>
          <w:sz w:val="22"/>
          <w:szCs w:val="22"/>
          <w:lang w:val="fr-FR"/>
        </w:rPr>
        <w:t xml:space="preserve">2030 </w:t>
      </w:r>
      <w:r w:rsidR="00784E89">
        <w:rPr>
          <w:rFonts w:asciiTheme="minorHAnsi" w:hAnsiTheme="minorHAnsi"/>
          <w:sz w:val="22"/>
          <w:szCs w:val="22"/>
          <w:lang w:val="fr-FR"/>
        </w:rPr>
        <w:t>il y aura dans les routes de 5</w:t>
      </w:r>
      <w:r w:rsidRPr="00784E89">
        <w:rPr>
          <w:rFonts w:asciiTheme="minorHAnsi" w:hAnsiTheme="minorHAnsi"/>
          <w:sz w:val="22"/>
          <w:szCs w:val="22"/>
          <w:lang w:val="fr-FR"/>
        </w:rPr>
        <w:t xml:space="preserve">6 </w:t>
      </w:r>
      <w:r w:rsidR="00784E89">
        <w:rPr>
          <w:rFonts w:asciiTheme="minorHAnsi" w:hAnsiTheme="minorHAnsi"/>
          <w:sz w:val="22"/>
          <w:szCs w:val="22"/>
          <w:lang w:val="fr-FR"/>
        </w:rPr>
        <w:t xml:space="preserve">à </w:t>
      </w:r>
      <w:r w:rsidRPr="00784E89">
        <w:rPr>
          <w:rFonts w:asciiTheme="minorHAnsi" w:hAnsiTheme="minorHAnsi"/>
          <w:sz w:val="22"/>
          <w:szCs w:val="22"/>
          <w:lang w:val="fr-FR"/>
        </w:rPr>
        <w:t>160 mil</w:t>
      </w:r>
      <w:r w:rsidR="00784E89">
        <w:rPr>
          <w:rFonts w:asciiTheme="minorHAnsi" w:hAnsiTheme="minorHAnsi"/>
          <w:sz w:val="22"/>
          <w:szCs w:val="22"/>
          <w:lang w:val="fr-FR"/>
        </w:rPr>
        <w:t>l</w:t>
      </w:r>
      <w:r w:rsidRPr="00784E89">
        <w:rPr>
          <w:rFonts w:asciiTheme="minorHAnsi" w:hAnsiTheme="minorHAnsi"/>
          <w:sz w:val="22"/>
          <w:szCs w:val="22"/>
          <w:lang w:val="fr-FR"/>
        </w:rPr>
        <w:t>ion</w:t>
      </w:r>
      <w:r w:rsidR="00784E89">
        <w:rPr>
          <w:rFonts w:asciiTheme="minorHAnsi" w:hAnsiTheme="minorHAnsi"/>
          <w:sz w:val="22"/>
          <w:szCs w:val="22"/>
          <w:lang w:val="fr-FR"/>
        </w:rPr>
        <w:t>s de voitures électriques.</w:t>
      </w:r>
    </w:p>
    <w:p w:rsidR="00784E89" w:rsidRDefault="00784E89" w:rsidP="0010522F">
      <w:pPr>
        <w:spacing w:before="120" w:after="120" w:line="23" w:lineRule="atLeast"/>
        <w:jc w:val="both"/>
        <w:rPr>
          <w:rFonts w:asciiTheme="minorHAnsi" w:hAnsiTheme="minorHAnsi"/>
          <w:sz w:val="22"/>
          <w:szCs w:val="22"/>
          <w:lang w:val="fr-FR"/>
        </w:rPr>
      </w:pPr>
      <w:r w:rsidRPr="00784E89">
        <w:rPr>
          <w:rFonts w:asciiTheme="minorHAnsi" w:hAnsiTheme="minorHAnsi"/>
          <w:sz w:val="22"/>
          <w:szCs w:val="22"/>
          <w:lang w:val="fr-FR"/>
        </w:rPr>
        <w:t>Les experts en transports urbains prévoient qu’au cours de la déc</w:t>
      </w:r>
      <w:r>
        <w:rPr>
          <w:rFonts w:asciiTheme="minorHAnsi" w:hAnsiTheme="minorHAnsi"/>
          <w:sz w:val="22"/>
          <w:szCs w:val="22"/>
          <w:lang w:val="fr-FR"/>
        </w:rPr>
        <w:t>e</w:t>
      </w:r>
      <w:r w:rsidRPr="00784E89">
        <w:rPr>
          <w:rFonts w:asciiTheme="minorHAnsi" w:hAnsiTheme="minorHAnsi"/>
          <w:sz w:val="22"/>
          <w:szCs w:val="22"/>
          <w:lang w:val="fr-FR"/>
        </w:rPr>
        <w:t>n</w:t>
      </w:r>
      <w:r>
        <w:rPr>
          <w:rFonts w:asciiTheme="minorHAnsi" w:hAnsiTheme="minorHAnsi"/>
          <w:sz w:val="22"/>
          <w:szCs w:val="22"/>
          <w:lang w:val="fr-FR"/>
        </w:rPr>
        <w:t>n</w:t>
      </w:r>
      <w:r w:rsidRPr="00784E89">
        <w:rPr>
          <w:rFonts w:asciiTheme="minorHAnsi" w:hAnsiTheme="minorHAnsi"/>
          <w:sz w:val="22"/>
          <w:szCs w:val="22"/>
          <w:lang w:val="fr-FR"/>
        </w:rPr>
        <w:t xml:space="preserve">ie </w:t>
      </w:r>
      <w:r>
        <w:rPr>
          <w:rFonts w:asciiTheme="minorHAnsi" w:hAnsiTheme="minorHAnsi"/>
          <w:sz w:val="22"/>
          <w:szCs w:val="22"/>
          <w:lang w:val="fr-FR"/>
        </w:rPr>
        <w:t xml:space="preserve">suivante le nombre d’usagers des systèmes de transports en commun pourra augmenter même plusieurs fois jusqu’à </w:t>
      </w:r>
      <w:r w:rsidR="001646E6">
        <w:rPr>
          <w:rFonts w:asciiTheme="minorHAnsi" w:hAnsiTheme="minorHAnsi"/>
          <w:sz w:val="22"/>
          <w:szCs w:val="22"/>
          <w:lang w:val="fr-FR"/>
        </w:rPr>
        <w:t xml:space="preserve">plus de </w:t>
      </w:r>
      <w:r w:rsidR="00B97917" w:rsidRPr="00784E89">
        <w:rPr>
          <w:rFonts w:asciiTheme="minorHAnsi" w:hAnsiTheme="minorHAnsi"/>
          <w:sz w:val="22"/>
          <w:szCs w:val="22"/>
          <w:lang w:val="fr-FR"/>
        </w:rPr>
        <w:t>35 mil</w:t>
      </w:r>
      <w:r w:rsidRPr="00784E89">
        <w:rPr>
          <w:rFonts w:asciiTheme="minorHAnsi" w:hAnsiTheme="minorHAnsi"/>
          <w:sz w:val="22"/>
          <w:szCs w:val="22"/>
          <w:lang w:val="fr-FR"/>
        </w:rPr>
        <w:t>l</w:t>
      </w:r>
      <w:r w:rsidR="00B97917" w:rsidRPr="00784E89">
        <w:rPr>
          <w:rFonts w:asciiTheme="minorHAnsi" w:hAnsiTheme="minorHAnsi"/>
          <w:sz w:val="22"/>
          <w:szCs w:val="22"/>
          <w:lang w:val="fr-FR"/>
        </w:rPr>
        <w:t>ion</w:t>
      </w:r>
      <w:r>
        <w:rPr>
          <w:rFonts w:asciiTheme="minorHAnsi" w:hAnsiTheme="minorHAnsi"/>
          <w:sz w:val="22"/>
          <w:szCs w:val="22"/>
          <w:lang w:val="fr-FR"/>
        </w:rPr>
        <w:t xml:space="preserve">s, et que le nombre de véhicules </w:t>
      </w:r>
      <w:r w:rsidR="001646E6">
        <w:rPr>
          <w:rFonts w:asciiTheme="minorHAnsi" w:hAnsiTheme="minorHAnsi"/>
          <w:sz w:val="22"/>
          <w:szCs w:val="22"/>
          <w:lang w:val="fr-FR"/>
        </w:rPr>
        <w:t xml:space="preserve">disponibles </w:t>
      </w:r>
      <w:r>
        <w:rPr>
          <w:rFonts w:asciiTheme="minorHAnsi" w:hAnsiTheme="minorHAnsi"/>
          <w:sz w:val="22"/>
          <w:szCs w:val="22"/>
          <w:lang w:val="fr-FR"/>
        </w:rPr>
        <w:t xml:space="preserve">dans le cadre de cette prestation jusqu’à plus de </w:t>
      </w:r>
      <w:r>
        <w:rPr>
          <w:rFonts w:asciiTheme="minorHAnsi" w:hAnsiTheme="minorHAnsi"/>
          <w:sz w:val="22"/>
          <w:szCs w:val="22"/>
          <w:lang w:val="fr-FR"/>
        </w:rPr>
        <w:lastRenderedPageBreak/>
        <w:t xml:space="preserve">quatre cent mille par rapport à cent mille  véhicules </w:t>
      </w:r>
      <w:r w:rsidR="001646E6">
        <w:rPr>
          <w:rFonts w:asciiTheme="minorHAnsi" w:hAnsiTheme="minorHAnsi"/>
          <w:sz w:val="22"/>
          <w:szCs w:val="22"/>
          <w:lang w:val="fr-FR"/>
        </w:rPr>
        <w:t>dispon</w:t>
      </w:r>
      <w:r>
        <w:rPr>
          <w:rFonts w:asciiTheme="minorHAnsi" w:hAnsiTheme="minorHAnsi"/>
          <w:sz w:val="22"/>
          <w:szCs w:val="22"/>
          <w:lang w:val="fr-FR"/>
        </w:rPr>
        <w:t>ible</w:t>
      </w:r>
      <w:r w:rsidR="001646E6">
        <w:rPr>
          <w:rFonts w:asciiTheme="minorHAnsi" w:hAnsiTheme="minorHAnsi"/>
          <w:sz w:val="22"/>
          <w:szCs w:val="22"/>
          <w:lang w:val="fr-FR"/>
        </w:rPr>
        <w:t>s</w:t>
      </w:r>
      <w:r>
        <w:rPr>
          <w:rFonts w:asciiTheme="minorHAnsi" w:hAnsiTheme="minorHAnsi"/>
          <w:sz w:val="22"/>
          <w:szCs w:val="22"/>
          <w:lang w:val="fr-FR"/>
        </w:rPr>
        <w:t xml:space="preserve"> ce jour.</w:t>
      </w:r>
    </w:p>
    <w:p w:rsidR="00864E26" w:rsidRPr="00864E26" w:rsidRDefault="00B97917" w:rsidP="005E07A6">
      <w:pPr>
        <w:spacing w:before="120" w:after="120" w:line="23" w:lineRule="atLeast"/>
        <w:jc w:val="both"/>
        <w:rPr>
          <w:rFonts w:asciiTheme="minorHAnsi" w:hAnsiTheme="minorHAnsi"/>
          <w:sz w:val="22"/>
          <w:szCs w:val="22"/>
          <w:lang w:val="fr-FR"/>
        </w:rPr>
      </w:pPr>
      <w:r w:rsidRPr="00864E26">
        <w:rPr>
          <w:rFonts w:asciiTheme="minorHAnsi" w:hAnsiTheme="minorHAnsi"/>
          <w:b/>
          <w:bCs/>
          <w:sz w:val="22"/>
          <w:szCs w:val="22"/>
          <w:lang w:val="fr-FR"/>
        </w:rPr>
        <w:t>Rafal Budweil, d</w:t>
      </w:r>
      <w:r w:rsidR="00784E89" w:rsidRPr="00864E26">
        <w:rPr>
          <w:rFonts w:asciiTheme="minorHAnsi" w:hAnsiTheme="minorHAnsi"/>
          <w:b/>
          <w:bCs/>
          <w:sz w:val="22"/>
          <w:szCs w:val="22"/>
          <w:lang w:val="fr-FR"/>
        </w:rPr>
        <w:t>i</w:t>
      </w:r>
      <w:r w:rsidRPr="00864E26">
        <w:rPr>
          <w:rFonts w:asciiTheme="minorHAnsi" w:hAnsiTheme="minorHAnsi"/>
          <w:b/>
          <w:bCs/>
          <w:sz w:val="22"/>
          <w:szCs w:val="22"/>
          <w:lang w:val="fr-FR"/>
        </w:rPr>
        <w:t>re</w:t>
      </w:r>
      <w:r w:rsidR="00784E89" w:rsidRPr="00864E26">
        <w:rPr>
          <w:rFonts w:asciiTheme="minorHAnsi" w:hAnsiTheme="minorHAnsi"/>
          <w:b/>
          <w:bCs/>
          <w:sz w:val="22"/>
          <w:szCs w:val="22"/>
          <w:lang w:val="fr-FR"/>
        </w:rPr>
        <w:t>c</w:t>
      </w:r>
      <w:r w:rsidRPr="00864E26">
        <w:rPr>
          <w:rFonts w:asciiTheme="minorHAnsi" w:hAnsiTheme="minorHAnsi"/>
          <w:b/>
          <w:bCs/>
          <w:sz w:val="22"/>
          <w:szCs w:val="22"/>
          <w:lang w:val="fr-FR"/>
        </w:rPr>
        <w:t>t</w:t>
      </w:r>
      <w:r w:rsidR="00784E89" w:rsidRPr="00864E26">
        <w:rPr>
          <w:rFonts w:asciiTheme="minorHAnsi" w:hAnsiTheme="minorHAnsi"/>
          <w:b/>
          <w:bCs/>
          <w:sz w:val="22"/>
          <w:szCs w:val="22"/>
          <w:lang w:val="fr-FR"/>
        </w:rPr>
        <w:t>eu</w:t>
      </w:r>
      <w:r w:rsidRPr="00864E26">
        <w:rPr>
          <w:rFonts w:asciiTheme="minorHAnsi" w:hAnsiTheme="minorHAnsi"/>
          <w:b/>
          <w:bCs/>
          <w:sz w:val="22"/>
          <w:szCs w:val="22"/>
          <w:lang w:val="fr-FR"/>
        </w:rPr>
        <w:t>r g</w:t>
      </w:r>
      <w:r w:rsidR="00784E89" w:rsidRPr="00864E26">
        <w:rPr>
          <w:rFonts w:asciiTheme="minorHAnsi" w:hAnsiTheme="minorHAnsi"/>
          <w:b/>
          <w:bCs/>
          <w:sz w:val="22"/>
          <w:szCs w:val="22"/>
          <w:lang w:val="fr-FR"/>
        </w:rPr>
        <w:t>é</w:t>
      </w:r>
      <w:r w:rsidRPr="00864E26">
        <w:rPr>
          <w:rFonts w:asciiTheme="minorHAnsi" w:hAnsiTheme="minorHAnsi"/>
          <w:b/>
          <w:bCs/>
          <w:sz w:val="22"/>
          <w:szCs w:val="22"/>
          <w:lang w:val="fr-FR"/>
        </w:rPr>
        <w:t>n</w:t>
      </w:r>
      <w:r w:rsidR="00784E89" w:rsidRPr="00864E26">
        <w:rPr>
          <w:rFonts w:asciiTheme="minorHAnsi" w:hAnsiTheme="minorHAnsi"/>
          <w:b/>
          <w:bCs/>
          <w:sz w:val="22"/>
          <w:szCs w:val="22"/>
          <w:lang w:val="fr-FR"/>
        </w:rPr>
        <w:t>é</w:t>
      </w:r>
      <w:r w:rsidRPr="00864E26">
        <w:rPr>
          <w:rFonts w:asciiTheme="minorHAnsi" w:hAnsiTheme="minorHAnsi"/>
          <w:b/>
          <w:bCs/>
          <w:sz w:val="22"/>
          <w:szCs w:val="22"/>
          <w:lang w:val="fr-FR"/>
        </w:rPr>
        <w:t>ral</w:t>
      </w:r>
      <w:r w:rsidR="00784E89" w:rsidRPr="00864E26">
        <w:rPr>
          <w:rFonts w:asciiTheme="minorHAnsi" w:hAnsiTheme="minorHAnsi"/>
          <w:b/>
          <w:bCs/>
          <w:sz w:val="22"/>
          <w:szCs w:val="22"/>
          <w:lang w:val="fr-FR"/>
        </w:rPr>
        <w:t xml:space="preserve"> et fondateur de </w:t>
      </w:r>
      <w:r w:rsidRPr="00864E26">
        <w:rPr>
          <w:rFonts w:asciiTheme="minorHAnsi" w:hAnsiTheme="minorHAnsi"/>
          <w:b/>
          <w:bCs/>
          <w:sz w:val="22"/>
          <w:szCs w:val="22"/>
          <w:lang w:val="fr-FR"/>
        </w:rPr>
        <w:t xml:space="preserve">Triggo S.A., </w:t>
      </w:r>
      <w:r w:rsidR="00784E89" w:rsidRPr="00864E26">
        <w:rPr>
          <w:rFonts w:asciiTheme="minorHAnsi" w:hAnsiTheme="minorHAnsi"/>
          <w:b/>
          <w:bCs/>
          <w:sz w:val="22"/>
          <w:szCs w:val="22"/>
          <w:lang w:val="fr-FR"/>
        </w:rPr>
        <w:t>a dit</w:t>
      </w:r>
      <w:r w:rsidRPr="00864E26">
        <w:rPr>
          <w:rFonts w:asciiTheme="minorHAnsi" w:hAnsiTheme="minorHAnsi"/>
          <w:b/>
          <w:bCs/>
          <w:sz w:val="22"/>
          <w:szCs w:val="22"/>
          <w:lang w:val="fr-FR"/>
        </w:rPr>
        <w:t>:</w:t>
      </w:r>
      <w:r w:rsidR="005E07A6" w:rsidRPr="00864E26">
        <w:rPr>
          <w:rFonts w:asciiTheme="minorHAnsi" w:hAnsiTheme="minorHAnsi"/>
          <w:b/>
          <w:bCs/>
          <w:sz w:val="22"/>
          <w:szCs w:val="22"/>
          <w:lang w:val="fr-FR"/>
        </w:rPr>
        <w:t xml:space="preserve"> </w:t>
      </w:r>
      <w:r w:rsidRPr="00864E26">
        <w:rPr>
          <w:rFonts w:asciiTheme="minorHAnsi" w:hAnsiTheme="minorHAnsi"/>
          <w:sz w:val="22"/>
          <w:szCs w:val="22"/>
          <w:lang w:val="fr-FR"/>
        </w:rPr>
        <w:t>„</w:t>
      </w:r>
      <w:r w:rsidR="00864E26" w:rsidRPr="00864E26">
        <w:rPr>
          <w:rFonts w:asciiTheme="minorHAnsi" w:hAnsiTheme="minorHAnsi"/>
          <w:sz w:val="22"/>
          <w:szCs w:val="22"/>
          <w:lang w:val="fr-FR"/>
        </w:rPr>
        <w:t xml:space="preserve">Au début de cette année nous avons terminé les travaux </w:t>
      </w:r>
      <w:r w:rsidR="00864E26">
        <w:rPr>
          <w:rFonts w:asciiTheme="minorHAnsi" w:hAnsiTheme="minorHAnsi"/>
          <w:sz w:val="22"/>
          <w:szCs w:val="22"/>
          <w:lang w:val="fr-FR"/>
        </w:rPr>
        <w:t xml:space="preserve">sur une version de préproduction de </w:t>
      </w:r>
      <w:r w:rsidRPr="00864E26">
        <w:rPr>
          <w:rFonts w:asciiTheme="minorHAnsi" w:hAnsiTheme="minorHAnsi"/>
          <w:sz w:val="22"/>
          <w:szCs w:val="22"/>
          <w:lang w:val="fr-FR"/>
        </w:rPr>
        <w:t xml:space="preserve">Triggo, </w:t>
      </w:r>
      <w:r w:rsidR="00864E26">
        <w:rPr>
          <w:rFonts w:asciiTheme="minorHAnsi" w:hAnsiTheme="minorHAnsi"/>
          <w:sz w:val="22"/>
          <w:szCs w:val="22"/>
          <w:lang w:val="fr-FR"/>
        </w:rPr>
        <w:t xml:space="preserve">et dernièrement nous avons préparé notre offre d’octroi de licence pour les véhicules et nous sommes en mesure de lancer une production en série dès </w:t>
      </w:r>
      <w:r w:rsidRPr="00864E26">
        <w:rPr>
          <w:rFonts w:asciiTheme="minorHAnsi" w:hAnsiTheme="minorHAnsi"/>
          <w:sz w:val="22"/>
          <w:szCs w:val="22"/>
          <w:lang w:val="fr-FR"/>
        </w:rPr>
        <w:t xml:space="preserve">2021. </w:t>
      </w:r>
      <w:r w:rsidR="00864E26">
        <w:rPr>
          <w:rFonts w:asciiTheme="minorHAnsi" w:hAnsiTheme="minorHAnsi"/>
          <w:sz w:val="22"/>
          <w:szCs w:val="22"/>
          <w:lang w:val="fr-FR"/>
        </w:rPr>
        <w:t xml:space="preserve">Nous sommes très excités par les progrès accomplis dans la </w:t>
      </w:r>
      <w:r w:rsidR="001646E6">
        <w:rPr>
          <w:rFonts w:asciiTheme="minorHAnsi" w:hAnsiTheme="minorHAnsi"/>
          <w:sz w:val="22"/>
          <w:szCs w:val="22"/>
          <w:lang w:val="fr-FR"/>
        </w:rPr>
        <w:t xml:space="preserve">création </w:t>
      </w:r>
      <w:r w:rsidR="00864E26">
        <w:rPr>
          <w:rFonts w:asciiTheme="minorHAnsi" w:hAnsiTheme="minorHAnsi"/>
          <w:sz w:val="22"/>
          <w:szCs w:val="22"/>
          <w:lang w:val="fr-FR"/>
        </w:rPr>
        <w:t xml:space="preserve">de </w:t>
      </w:r>
      <w:r w:rsidRPr="00864E26">
        <w:rPr>
          <w:rFonts w:asciiTheme="minorHAnsi" w:hAnsiTheme="minorHAnsi"/>
          <w:sz w:val="22"/>
          <w:szCs w:val="22"/>
          <w:lang w:val="fr-FR"/>
        </w:rPr>
        <w:t>Triggo</w:t>
      </w:r>
      <w:r w:rsidR="00864E26">
        <w:rPr>
          <w:rFonts w:asciiTheme="minorHAnsi" w:hAnsiTheme="minorHAnsi"/>
          <w:sz w:val="22"/>
          <w:szCs w:val="22"/>
          <w:lang w:val="fr-FR"/>
        </w:rPr>
        <w:t xml:space="preserve"> qui constitue une réalisation technologique pionnière et assure des solutions innovantes et écologiques en vue d’améliorer la mobilité en ville. </w:t>
      </w:r>
    </w:p>
    <w:p w:rsidR="00715B56" w:rsidRPr="00D90095" w:rsidRDefault="00864E26" w:rsidP="00B97917">
      <w:pPr>
        <w:spacing w:before="120" w:after="120" w:line="23" w:lineRule="atLeast"/>
        <w:jc w:val="both"/>
        <w:rPr>
          <w:rStyle w:val="Wyrnienie"/>
          <w:rFonts w:asciiTheme="minorHAnsi" w:hAnsiTheme="minorHAnsi"/>
          <w:i w:val="0"/>
          <w:iCs w:val="0"/>
          <w:lang w:val="fr-FR"/>
        </w:rPr>
      </w:pPr>
      <w:r w:rsidRPr="00864E26">
        <w:rPr>
          <w:rFonts w:asciiTheme="minorHAnsi" w:hAnsiTheme="minorHAnsi"/>
          <w:sz w:val="22"/>
          <w:szCs w:val="22"/>
          <w:lang w:val="fr-FR"/>
        </w:rPr>
        <w:t>Nous accueillons avec bienveillance l’intérêt constant de la part des c</w:t>
      </w:r>
      <w:r>
        <w:rPr>
          <w:rFonts w:asciiTheme="minorHAnsi" w:hAnsiTheme="minorHAnsi"/>
          <w:sz w:val="22"/>
          <w:szCs w:val="22"/>
          <w:lang w:val="fr-FR"/>
        </w:rPr>
        <w:t xml:space="preserve">onsortiums automobiles internationaux qui recherchent des solutions innovantes dans le domaine de la mobilité en ville, apprécient des intérêts offerts par notre produit. Nous tenons à continuer </w:t>
      </w:r>
      <w:r w:rsidR="00D90095">
        <w:rPr>
          <w:rFonts w:asciiTheme="minorHAnsi" w:hAnsiTheme="minorHAnsi"/>
          <w:sz w:val="22"/>
          <w:szCs w:val="22"/>
          <w:lang w:val="fr-FR"/>
        </w:rPr>
        <w:t xml:space="preserve">notre collaboration avec le secteur automobile et nous sommes ouverts à des entretiens avec toutes les personnes intéressées par la collaboration concernant </w:t>
      </w:r>
      <w:r w:rsidR="00B97917" w:rsidRPr="00D90095">
        <w:rPr>
          <w:rFonts w:asciiTheme="minorHAnsi" w:hAnsiTheme="minorHAnsi"/>
          <w:sz w:val="22"/>
          <w:szCs w:val="22"/>
          <w:lang w:val="fr-FR"/>
        </w:rPr>
        <w:t xml:space="preserve">Triggo. </w:t>
      </w:r>
      <w:r w:rsidR="00D90095">
        <w:rPr>
          <w:rFonts w:asciiTheme="minorHAnsi" w:hAnsiTheme="minorHAnsi"/>
          <w:sz w:val="22"/>
          <w:szCs w:val="22"/>
          <w:lang w:val="fr-FR"/>
        </w:rPr>
        <w:t xml:space="preserve">Vouez pouvez nous contacter par l’intermédiaire de notre site </w:t>
      </w:r>
      <w:r w:rsidR="00D071D6" w:rsidRPr="00D90095">
        <w:rPr>
          <w:rFonts w:asciiTheme="minorHAnsi" w:hAnsiTheme="minorHAnsi"/>
          <w:sz w:val="22"/>
          <w:szCs w:val="22"/>
          <w:lang w:val="fr-FR"/>
        </w:rPr>
        <w:t>internet</w:t>
      </w:r>
      <w:r w:rsidR="00D90095" w:rsidRPr="00D90095">
        <w:rPr>
          <w:rFonts w:asciiTheme="minorHAnsi" w:hAnsiTheme="minorHAnsi"/>
          <w:sz w:val="22"/>
          <w:szCs w:val="22"/>
          <w:lang w:val="fr-FR"/>
        </w:rPr>
        <w:t xml:space="preserve"> ou des médias sociaux</w:t>
      </w:r>
      <w:r w:rsidR="00D071D6" w:rsidRPr="00D90095">
        <w:rPr>
          <w:rFonts w:asciiTheme="minorHAnsi" w:hAnsiTheme="minorHAnsi"/>
          <w:sz w:val="22"/>
          <w:szCs w:val="22"/>
          <w:lang w:val="fr-FR"/>
        </w:rPr>
        <w:t>.”</w:t>
      </w:r>
    </w:p>
    <w:p w:rsidR="000E6A7B" w:rsidRPr="00D90095" w:rsidRDefault="000E6A7B" w:rsidP="000261A4">
      <w:pPr>
        <w:spacing w:before="120" w:after="120"/>
        <w:jc w:val="both"/>
        <w:rPr>
          <w:rFonts w:asciiTheme="minorHAnsi" w:hAnsiTheme="minorHAnsi"/>
          <w:b/>
          <w:bCs/>
          <w:color w:val="auto"/>
          <w:sz w:val="21"/>
          <w:szCs w:val="21"/>
          <w:lang w:val="fr-FR"/>
        </w:rPr>
      </w:pPr>
    </w:p>
    <w:p w:rsidR="00715B56" w:rsidRPr="00D90095" w:rsidRDefault="00B97917" w:rsidP="000261A4">
      <w:pPr>
        <w:spacing w:before="120" w:after="120"/>
        <w:jc w:val="both"/>
        <w:rPr>
          <w:rFonts w:asciiTheme="minorHAnsi" w:hAnsiTheme="minorHAnsi"/>
          <w:b/>
          <w:bCs/>
          <w:i/>
          <w:iCs/>
          <w:color w:val="auto"/>
          <w:sz w:val="21"/>
          <w:szCs w:val="21"/>
          <w:lang w:val="fr-FR"/>
        </w:rPr>
      </w:pPr>
      <w:r w:rsidRPr="00D90095">
        <w:rPr>
          <w:rFonts w:asciiTheme="minorHAnsi" w:hAnsiTheme="minorHAnsi"/>
          <w:b/>
          <w:bCs/>
          <w:color w:val="auto"/>
          <w:sz w:val="21"/>
          <w:szCs w:val="21"/>
          <w:lang w:val="fr-FR"/>
        </w:rPr>
        <w:t>Triggo</w:t>
      </w:r>
    </w:p>
    <w:p w:rsidR="00576F0B" w:rsidRPr="00D90095" w:rsidRDefault="00B97917" w:rsidP="00576F0B">
      <w:pPr>
        <w:spacing w:before="120" w:after="120" w:line="23" w:lineRule="atLeast"/>
        <w:jc w:val="both"/>
        <w:rPr>
          <w:rStyle w:val="Wyrnienie"/>
          <w:rFonts w:asciiTheme="minorHAnsi" w:hAnsiTheme="minorHAnsi"/>
          <w:i w:val="0"/>
          <w:iCs w:val="0"/>
          <w:lang w:val="fr-FR"/>
        </w:rPr>
      </w:pPr>
      <w:r w:rsidRPr="00D9009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Triggo </w:t>
      </w:r>
      <w:r w:rsidR="00D90095" w:rsidRPr="00D9009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recherche activement des possibilités de collaboration avec le</w:t>
      </w:r>
      <w:r w:rsidR="00D9009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 business. Si vous êtes intéressés par </w:t>
      </w:r>
      <w:r w:rsidR="00FD3308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une telle </w:t>
      </w:r>
      <w:r w:rsidR="00D9009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collaboration nous vous prions de nous contacter par </w:t>
      </w:r>
      <w:r w:rsidR="00D90095">
        <w:rPr>
          <w:rFonts w:asciiTheme="minorHAnsi" w:hAnsiTheme="minorHAnsi"/>
          <w:sz w:val="22"/>
          <w:szCs w:val="22"/>
          <w:lang w:val="fr-FR"/>
        </w:rPr>
        <w:t xml:space="preserve">l’intermédiaire de notre site </w:t>
      </w:r>
      <w:r w:rsidR="00D90095" w:rsidRPr="00D90095">
        <w:rPr>
          <w:rFonts w:asciiTheme="minorHAnsi" w:hAnsiTheme="minorHAnsi"/>
          <w:sz w:val="22"/>
          <w:szCs w:val="22"/>
          <w:lang w:val="fr-FR"/>
        </w:rPr>
        <w:t xml:space="preserve">internet </w:t>
      </w:r>
      <w:r w:rsidRPr="00D9009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www.triggo.city (</w:t>
      </w:r>
      <w:r w:rsidR="00D90095" w:rsidRPr="00D9009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onglet </w:t>
      </w:r>
      <w:r w:rsidR="005D4CEE" w:rsidRPr="00D9009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„zostań naszym partnerem”</w:t>
      </w:r>
      <w:r w:rsidR="00D90095" w:rsidRPr="00D9009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 („devenez notre partenaire”)</w:t>
      </w:r>
      <w:r w:rsidR="005D4CEE" w:rsidRPr="00D9009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), </w:t>
      </w:r>
      <w:r w:rsidR="00D90095" w:rsidRPr="00D9009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par l’intermédiaire du </w:t>
      </w:r>
      <w:r w:rsidR="00D9009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c</w:t>
      </w:r>
      <w:r w:rsidR="00D90095" w:rsidRPr="00D9009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our</w:t>
      </w:r>
      <w:r w:rsidR="00FD3308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r</w:t>
      </w:r>
      <w:r w:rsidR="00D90095" w:rsidRPr="00D9009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ier </w:t>
      </w:r>
      <w:r w:rsidR="00D9009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électronique à l’adresse </w:t>
      </w:r>
      <w:r w:rsidRPr="00D9009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e-mail: triggo@triggo.city </w:t>
      </w:r>
      <w:r w:rsidR="00D9009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ou </w:t>
      </w:r>
      <w:r w:rsidR="00576F0B">
        <w:rPr>
          <w:rFonts w:asciiTheme="minorHAnsi" w:hAnsiTheme="minorHAnsi"/>
          <w:sz w:val="22"/>
          <w:szCs w:val="22"/>
          <w:lang w:val="fr-FR"/>
        </w:rPr>
        <w:t xml:space="preserve">par l’intermédiaire </w:t>
      </w:r>
      <w:r w:rsidR="00576F0B" w:rsidRPr="00D90095">
        <w:rPr>
          <w:rFonts w:asciiTheme="minorHAnsi" w:hAnsiTheme="minorHAnsi"/>
          <w:sz w:val="22"/>
          <w:szCs w:val="22"/>
          <w:lang w:val="fr-FR"/>
        </w:rPr>
        <w:t>des médias sociaux.</w:t>
      </w:r>
    </w:p>
    <w:p w:rsidR="00710BEF" w:rsidRPr="00DA2BAB" w:rsidRDefault="00B97917" w:rsidP="00B97917">
      <w:pPr>
        <w:spacing w:before="120" w:after="120"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DA2BAB">
        <w:rPr>
          <w:rFonts w:asciiTheme="minorHAnsi" w:hAnsiTheme="minorHAnsi" w:cstheme="minorHAnsi"/>
          <w:b/>
          <w:bCs/>
          <w:sz w:val="22"/>
          <w:szCs w:val="22"/>
          <w:lang w:val="fr-FR"/>
        </w:rPr>
        <w:t>WWW:</w:t>
      </w:r>
      <w:r w:rsidRPr="00DA2BAB">
        <w:rPr>
          <w:rFonts w:asciiTheme="minorHAnsi" w:hAnsiTheme="minorHAnsi" w:cstheme="minorHAnsi"/>
          <w:b/>
          <w:bCs/>
          <w:sz w:val="22"/>
          <w:szCs w:val="22"/>
          <w:lang w:val="fr-FR"/>
        </w:rPr>
        <w:tab/>
      </w:r>
      <w:r w:rsidRPr="00DA2BAB">
        <w:rPr>
          <w:rFonts w:asciiTheme="minorHAnsi" w:hAnsiTheme="minorHAnsi" w:cstheme="minorHAnsi"/>
          <w:sz w:val="22"/>
          <w:szCs w:val="22"/>
          <w:lang w:val="fr-FR"/>
        </w:rPr>
        <w:t>www.triggo.city</w:t>
      </w:r>
    </w:p>
    <w:p w:rsidR="006060D4" w:rsidRPr="00DA2BAB" w:rsidRDefault="00B97917" w:rsidP="00C13136">
      <w:pPr>
        <w:spacing w:before="120" w:after="120" w:line="23" w:lineRule="atLeast"/>
        <w:jc w:val="both"/>
        <w:rPr>
          <w:sz w:val="28"/>
          <w:szCs w:val="28"/>
          <w:lang w:val="fr-FR"/>
        </w:rPr>
      </w:pPr>
      <w:r w:rsidRPr="00DA2BAB">
        <w:rPr>
          <w:rFonts w:asciiTheme="minorHAnsi" w:hAnsiTheme="minorHAnsi" w:cstheme="minorHAnsi"/>
          <w:b/>
          <w:bCs/>
          <w:sz w:val="22"/>
          <w:szCs w:val="22"/>
          <w:lang w:val="fr-FR"/>
        </w:rPr>
        <w:t>Facebook:</w:t>
      </w:r>
      <w:r w:rsidR="00C13136" w:rsidRPr="00DA2BAB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hyperlink r:id="rId12">
        <w:r w:rsidR="006060D4" w:rsidRPr="00DA2BAB">
          <w:rPr>
            <w:rStyle w:val="czeinternetowe"/>
            <w:rFonts w:asciiTheme="minorHAnsi" w:hAnsiTheme="minorHAnsi" w:cstheme="minorHAnsi"/>
            <w:sz w:val="22"/>
            <w:szCs w:val="22"/>
            <w:lang w:val="fr-FR"/>
          </w:rPr>
          <w:t>https://www.facebook.com/triggosa/</w:t>
        </w:r>
      </w:hyperlink>
    </w:p>
    <w:p w:rsidR="006060D4" w:rsidRPr="00DA2BAB" w:rsidRDefault="00B97917" w:rsidP="00C13136">
      <w:pPr>
        <w:spacing w:before="120" w:after="120" w:line="23" w:lineRule="atLeast"/>
        <w:jc w:val="both"/>
        <w:rPr>
          <w:sz w:val="28"/>
          <w:szCs w:val="28"/>
          <w:lang w:val="fr-FR"/>
        </w:rPr>
      </w:pPr>
      <w:r w:rsidRPr="00DA2BAB">
        <w:rPr>
          <w:rFonts w:asciiTheme="minorHAnsi" w:hAnsiTheme="minorHAnsi" w:cstheme="minorHAnsi"/>
          <w:b/>
          <w:sz w:val="22"/>
          <w:szCs w:val="22"/>
          <w:lang w:val="fr-FR"/>
        </w:rPr>
        <w:t>Instagram:</w:t>
      </w:r>
      <w:r w:rsidR="00C13136" w:rsidRPr="00DA2BAB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hyperlink r:id="rId13">
        <w:r w:rsidR="006060D4" w:rsidRPr="00DA2BAB">
          <w:rPr>
            <w:rStyle w:val="czeinternetowe"/>
            <w:rFonts w:asciiTheme="minorHAnsi" w:hAnsiTheme="minorHAnsi" w:cstheme="minorHAnsi"/>
            <w:sz w:val="22"/>
            <w:szCs w:val="22"/>
            <w:lang w:val="fr-FR"/>
          </w:rPr>
          <w:t>https://www.instagram.com/triggosa/</w:t>
        </w:r>
      </w:hyperlink>
    </w:p>
    <w:p w:rsidR="006060D4" w:rsidRPr="00DA2BAB" w:rsidRDefault="00B97917" w:rsidP="00C13136">
      <w:pPr>
        <w:spacing w:before="120" w:after="120" w:line="23" w:lineRule="atLeast"/>
        <w:jc w:val="both"/>
        <w:rPr>
          <w:rStyle w:val="czeinternetowe"/>
          <w:rFonts w:asciiTheme="minorHAnsi" w:hAnsiTheme="minorHAnsi" w:cstheme="minorHAnsi"/>
          <w:sz w:val="22"/>
          <w:szCs w:val="22"/>
          <w:lang w:val="fr-FR"/>
        </w:rPr>
      </w:pPr>
      <w:r w:rsidRPr="00DA2BAB">
        <w:rPr>
          <w:rFonts w:asciiTheme="minorHAnsi" w:hAnsiTheme="minorHAnsi" w:cstheme="minorHAnsi"/>
          <w:b/>
          <w:sz w:val="22"/>
          <w:szCs w:val="22"/>
          <w:lang w:val="fr-FR"/>
        </w:rPr>
        <w:t>YouTube:</w:t>
      </w:r>
      <w:r w:rsidR="00C13136" w:rsidRPr="00DA2BAB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hyperlink r:id="rId14">
        <w:r w:rsidR="006060D4" w:rsidRPr="00DA2BAB">
          <w:rPr>
            <w:rStyle w:val="czeinternetowe"/>
            <w:rFonts w:asciiTheme="minorHAnsi" w:hAnsiTheme="minorHAnsi" w:cstheme="minorHAnsi"/>
            <w:sz w:val="22"/>
            <w:szCs w:val="22"/>
            <w:lang w:val="fr-FR"/>
          </w:rPr>
          <w:t>https://www.youtube.com/channel/UCjn8Xr6IHeMv86c1ZghtSdw</w:t>
        </w:r>
      </w:hyperlink>
    </w:p>
    <w:p w:rsidR="006060D4" w:rsidRPr="00DA2BAB" w:rsidRDefault="00B97917" w:rsidP="00C13136">
      <w:pPr>
        <w:spacing w:before="120" w:after="120" w:line="23" w:lineRule="atLeast"/>
        <w:jc w:val="both"/>
        <w:rPr>
          <w:rStyle w:val="czeinternetowe"/>
          <w:rFonts w:asciiTheme="minorHAnsi" w:hAnsiTheme="minorHAnsi" w:cstheme="minorHAnsi"/>
          <w:bCs/>
          <w:color w:val="000000"/>
          <w:sz w:val="22"/>
          <w:szCs w:val="22"/>
          <w:u w:val="none"/>
          <w:lang w:val="fr-FR"/>
        </w:rPr>
      </w:pPr>
      <w:r w:rsidRPr="00DA2BAB">
        <w:rPr>
          <w:rFonts w:asciiTheme="minorHAnsi" w:hAnsiTheme="minorHAnsi" w:cstheme="minorHAnsi"/>
          <w:b/>
          <w:sz w:val="22"/>
          <w:szCs w:val="22"/>
          <w:lang w:val="fr-FR"/>
        </w:rPr>
        <w:t>LinkedIn:</w:t>
      </w:r>
      <w:r w:rsidR="00C13136" w:rsidRPr="00DA2BAB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6060D4" w:rsidRPr="00DA2BAB">
        <w:rPr>
          <w:rStyle w:val="czeinternetowe"/>
          <w:rFonts w:asciiTheme="minorHAnsi" w:hAnsiTheme="minorHAnsi" w:cstheme="minorHAnsi"/>
          <w:sz w:val="22"/>
          <w:szCs w:val="22"/>
          <w:lang w:val="fr-FR"/>
        </w:rPr>
        <w:t>https://www.linkedin.com/company/28921336</w:t>
      </w:r>
    </w:p>
    <w:p w:rsidR="00576F0B" w:rsidRPr="00576F0B" w:rsidRDefault="00B97917" w:rsidP="00576F0B">
      <w:pPr>
        <w:pStyle w:val="Default"/>
        <w:jc w:val="both"/>
        <w:rPr>
          <w:rStyle w:val="Wyrnienie"/>
          <w:rFonts w:asciiTheme="minorHAnsi" w:hAnsiTheme="minorHAnsi"/>
          <w:bCs/>
          <w:i w:val="0"/>
          <w:iCs w:val="0"/>
          <w:sz w:val="22"/>
          <w:szCs w:val="22"/>
          <w:lang w:val="fr-FR"/>
        </w:rPr>
      </w:pPr>
      <w:bookmarkStart w:id="1" w:name="_Hlk44337843"/>
      <w:r w:rsidRPr="00576F0B">
        <w:rPr>
          <w:rFonts w:asciiTheme="minorHAnsi" w:hAnsiTheme="minorHAnsi"/>
          <w:sz w:val="22"/>
          <w:szCs w:val="22"/>
          <w:lang w:val="fr-FR"/>
        </w:rPr>
        <w:t xml:space="preserve">Triggo </w:t>
      </w:r>
      <w:r w:rsidR="00576F0B" w:rsidRPr="00576F0B">
        <w:rPr>
          <w:rFonts w:asciiTheme="minorHAnsi" w:hAnsiTheme="minorHAnsi"/>
          <w:sz w:val="22"/>
          <w:szCs w:val="22"/>
          <w:lang w:val="fr-FR"/>
        </w:rPr>
        <w:t>est un véhicule exceptionnel, totalement électrique, qui grâce à une c</w:t>
      </w:r>
      <w:r w:rsidR="00576F0B">
        <w:rPr>
          <w:rFonts w:asciiTheme="minorHAnsi" w:hAnsiTheme="minorHAnsi"/>
          <w:sz w:val="22"/>
          <w:szCs w:val="22"/>
          <w:lang w:val="fr-FR"/>
        </w:rPr>
        <w:t xml:space="preserve">onception exceptionelle associe en lui la sécurité et le confort d’une voiture avec la </w:t>
      </w:r>
      <w:r w:rsidR="00576F0B" w:rsidRPr="00576F0B">
        <w:rPr>
          <w:rStyle w:val="Wyrnienie"/>
          <w:rFonts w:asciiTheme="minorHAnsi" w:hAnsiTheme="minorHAnsi"/>
          <w:bCs/>
          <w:i w:val="0"/>
          <w:iCs w:val="0"/>
          <w:sz w:val="22"/>
          <w:szCs w:val="22"/>
          <w:lang w:val="fr-FR"/>
        </w:rPr>
        <w:t>maniabilité et les possibilités de stationnement caractéristiques pour un scooter.</w:t>
      </w:r>
    </w:p>
    <w:p w:rsidR="0025043F" w:rsidRDefault="00576F0B" w:rsidP="00576F0B">
      <w:pPr>
        <w:spacing w:before="120" w:after="120" w:line="23" w:lineRule="atLeast"/>
        <w:jc w:val="both"/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</w:pP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Un châssis révolutionnaire en technologie Triggo </w:t>
      </w:r>
      <w:r w:rsidR="00FD3308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de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 forme variable permet la conduite en deux modes : mode de route assurant la stabilité à une grande vitesse et mode de manoeuvre </w:t>
      </w:r>
      <w:r w:rsidR="00FD3308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permettant 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 au véhicule </w:t>
      </w:r>
      <w:r w:rsidR="0025043F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des manoeuvres efficaces dans des embouteillages et </w:t>
      </w:r>
      <w:r w:rsidR="00FD3308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exigeant </w:t>
      </w:r>
      <w:r w:rsidR="0025043F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très peu de place pour se garer. Ses caractéristiques font qu’il </w:t>
      </w:r>
      <w:r w:rsidR="00FD3308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se prête </w:t>
      </w:r>
      <w:r w:rsidR="0025043F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de</w:t>
      </w:r>
      <w:r w:rsidR="00FD3308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 manière </w:t>
      </w:r>
      <w:r w:rsidR="0025043F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idéal</w:t>
      </w:r>
      <w:r w:rsidR="00FD3308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e</w:t>
      </w:r>
      <w:r w:rsidR="0025043F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 </w:t>
      </w:r>
      <w:r w:rsidR="00FD3308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à</w:t>
      </w:r>
      <w:r w:rsidR="0025043F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 des prestations de mobilité futures en ville.</w:t>
      </w:r>
    </w:p>
    <w:p w:rsidR="0025043F" w:rsidRDefault="0025043F" w:rsidP="0025043F">
      <w:pPr>
        <w:tabs>
          <w:tab w:val="left" w:pos="973"/>
        </w:tabs>
        <w:spacing w:before="120" w:after="120" w:line="23" w:lineRule="atLeast"/>
        <w:jc w:val="both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Le véhicule a été totalement conçu et construit sur la base du savoir-faire polonais. Les conceptions liées à  </w:t>
      </w:r>
      <w:bookmarkEnd w:id="1"/>
      <w:r w:rsidR="00B97917" w:rsidRPr="0025043F">
        <w:rPr>
          <w:rFonts w:asciiTheme="minorHAnsi" w:hAnsiTheme="minorHAnsi"/>
          <w:sz w:val="22"/>
          <w:szCs w:val="22"/>
          <w:lang w:val="fr-FR"/>
        </w:rPr>
        <w:t xml:space="preserve">Triggo </w:t>
      </w:r>
      <w:r>
        <w:rPr>
          <w:rFonts w:asciiTheme="minorHAnsi" w:hAnsiTheme="minorHAnsi"/>
          <w:sz w:val="22"/>
          <w:szCs w:val="22"/>
          <w:lang w:val="fr-FR"/>
        </w:rPr>
        <w:t xml:space="preserve">jouissent d’une protection par brevet </w:t>
      </w:r>
      <w:r w:rsidRPr="0025043F">
        <w:rPr>
          <w:rFonts w:asciiTheme="minorHAnsi" w:hAnsiTheme="minorHAnsi"/>
          <w:sz w:val="22"/>
          <w:szCs w:val="22"/>
          <w:lang w:val="fr-FR"/>
        </w:rPr>
        <w:t xml:space="preserve">à l’échelle internationale </w:t>
      </w:r>
      <w:r>
        <w:rPr>
          <w:rFonts w:asciiTheme="minorHAnsi" w:hAnsiTheme="minorHAnsi"/>
          <w:sz w:val="22"/>
          <w:szCs w:val="22"/>
          <w:lang w:val="fr-FR"/>
        </w:rPr>
        <w:t xml:space="preserve">couvrant actuellement un espace habité par presque </w:t>
      </w:r>
      <w:r w:rsidR="00B97917" w:rsidRPr="0025043F">
        <w:rPr>
          <w:rFonts w:asciiTheme="minorHAnsi" w:hAnsiTheme="minorHAnsi"/>
          <w:sz w:val="22"/>
          <w:szCs w:val="22"/>
          <w:lang w:val="fr-FR"/>
        </w:rPr>
        <w:t>4 mil</w:t>
      </w:r>
      <w:r w:rsidR="00FD3308">
        <w:rPr>
          <w:rFonts w:asciiTheme="minorHAnsi" w:hAnsiTheme="minorHAnsi"/>
          <w:sz w:val="22"/>
          <w:szCs w:val="22"/>
          <w:lang w:val="fr-FR"/>
        </w:rPr>
        <w:t>l</w:t>
      </w:r>
      <w:r w:rsidR="00B97917" w:rsidRPr="0025043F">
        <w:rPr>
          <w:rFonts w:asciiTheme="minorHAnsi" w:hAnsiTheme="minorHAnsi"/>
          <w:sz w:val="22"/>
          <w:szCs w:val="22"/>
          <w:lang w:val="fr-FR"/>
        </w:rPr>
        <w:t>iard</w:t>
      </w:r>
      <w:r>
        <w:rPr>
          <w:rFonts w:asciiTheme="minorHAnsi" w:hAnsiTheme="minorHAnsi"/>
          <w:sz w:val="22"/>
          <w:szCs w:val="22"/>
          <w:lang w:val="fr-FR"/>
        </w:rPr>
        <w:t>s de gens.</w:t>
      </w:r>
    </w:p>
    <w:p w:rsidR="00D20BE8" w:rsidRPr="00285025" w:rsidRDefault="0025043F" w:rsidP="00D20BE8">
      <w:pPr>
        <w:tabs>
          <w:tab w:val="left" w:pos="1418"/>
        </w:tabs>
        <w:spacing w:before="120" w:after="120" w:line="23" w:lineRule="atLeast"/>
        <w:jc w:val="both"/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</w:pPr>
      <w:r w:rsidRPr="0025043F">
        <w:rPr>
          <w:rFonts w:asciiTheme="minorHAnsi" w:hAnsiTheme="minorHAnsi"/>
          <w:sz w:val="22"/>
          <w:szCs w:val="22"/>
          <w:lang w:val="fr-FR"/>
        </w:rPr>
        <w:t xml:space="preserve">Le projet est </w:t>
      </w:r>
      <w:r>
        <w:rPr>
          <w:rFonts w:asciiTheme="minorHAnsi" w:hAnsiTheme="minorHAnsi"/>
          <w:sz w:val="22"/>
          <w:szCs w:val="22"/>
          <w:lang w:val="fr-FR"/>
        </w:rPr>
        <w:t>né</w:t>
      </w:r>
      <w:r w:rsidRPr="0025043F">
        <w:rPr>
          <w:rFonts w:asciiTheme="minorHAnsi" w:hAnsiTheme="minorHAnsi"/>
          <w:sz w:val="22"/>
          <w:szCs w:val="22"/>
          <w:lang w:val="fr-FR"/>
        </w:rPr>
        <w:t xml:space="preserve"> en r</w:t>
      </w:r>
      <w:r>
        <w:rPr>
          <w:rFonts w:asciiTheme="minorHAnsi" w:hAnsiTheme="minorHAnsi"/>
          <w:sz w:val="22"/>
          <w:szCs w:val="22"/>
          <w:lang w:val="fr-FR"/>
        </w:rPr>
        <w:t>ép</w:t>
      </w:r>
      <w:r w:rsidRPr="0025043F">
        <w:rPr>
          <w:rFonts w:asciiTheme="minorHAnsi" w:hAnsiTheme="minorHAnsi"/>
          <w:sz w:val="22"/>
          <w:szCs w:val="22"/>
          <w:lang w:val="fr-FR"/>
        </w:rPr>
        <w:t xml:space="preserve">onse </w:t>
      </w:r>
      <w:r>
        <w:rPr>
          <w:rFonts w:asciiTheme="minorHAnsi" w:hAnsiTheme="minorHAnsi"/>
          <w:sz w:val="22"/>
          <w:szCs w:val="22"/>
          <w:lang w:val="fr-FR"/>
        </w:rPr>
        <w:t xml:space="preserve">à la demande croissante </w:t>
      </w:r>
      <w:r w:rsidR="00D20BE8">
        <w:rPr>
          <w:rFonts w:asciiTheme="minorHAnsi" w:hAnsiTheme="minorHAnsi"/>
          <w:sz w:val="22"/>
          <w:szCs w:val="22"/>
          <w:lang w:val="fr-FR"/>
        </w:rPr>
        <w:t>v</w:t>
      </w:r>
      <w:r w:rsidR="00D20BE8" w:rsidRP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isant l’avenir</w:t>
      </w:r>
      <w:r w:rsidR="00D20BE8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 des prestations de transports en commun et d’électromobilité dans les plus grandes métropoles de l’ </w:t>
      </w:r>
      <w:r w:rsidR="00D20BE8" w:rsidRP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Europe, </w:t>
      </w:r>
      <w:r w:rsidR="00D20BE8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de l’</w:t>
      </w:r>
      <w:r w:rsidR="00D20BE8" w:rsidRP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A</w:t>
      </w:r>
      <w:r w:rsidR="00D20BE8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sie et des deux </w:t>
      </w:r>
      <w:r w:rsidR="00D20BE8" w:rsidRP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Am</w:t>
      </w:r>
      <w:r w:rsidR="00D20BE8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ériques. Le potentiel de Triggo est basé aussi bien sur les ventes du produit que sur la licence.</w:t>
      </w:r>
    </w:p>
    <w:p w:rsidR="002B2515" w:rsidRPr="00DA2BAB" w:rsidRDefault="00D20BE8" w:rsidP="001F0380">
      <w:pPr>
        <w:tabs>
          <w:tab w:val="left" w:pos="1418"/>
        </w:tabs>
        <w:spacing w:before="120" w:after="120" w:line="23" w:lineRule="atLeast"/>
        <w:jc w:val="both"/>
        <w:rPr>
          <w:lang w:val="fr-FR"/>
        </w:rPr>
      </w:pPr>
      <w:r w:rsidRPr="00D20BE8">
        <w:rPr>
          <w:rFonts w:asciiTheme="minorHAnsi" w:hAnsiTheme="minorHAnsi"/>
          <w:sz w:val="22"/>
          <w:szCs w:val="22"/>
          <w:lang w:val="fr-FR"/>
        </w:rPr>
        <w:t>Le modèle commercial de Triggo est basé sur deux pil</w:t>
      </w:r>
      <w:r w:rsidR="00FD3308">
        <w:rPr>
          <w:rFonts w:asciiTheme="minorHAnsi" w:hAnsiTheme="minorHAnsi"/>
          <w:sz w:val="22"/>
          <w:szCs w:val="22"/>
          <w:lang w:val="fr-FR"/>
        </w:rPr>
        <w:t>l</w:t>
      </w:r>
      <w:r w:rsidR="00905979">
        <w:rPr>
          <w:rFonts w:asciiTheme="minorHAnsi" w:hAnsiTheme="minorHAnsi"/>
          <w:sz w:val="22"/>
          <w:szCs w:val="22"/>
          <w:lang w:val="fr-FR"/>
        </w:rPr>
        <w:t>i</w:t>
      </w:r>
      <w:r w:rsidRPr="00D20BE8">
        <w:rPr>
          <w:rFonts w:asciiTheme="minorHAnsi" w:hAnsiTheme="minorHAnsi"/>
          <w:sz w:val="22"/>
          <w:szCs w:val="22"/>
          <w:lang w:val="fr-FR"/>
        </w:rPr>
        <w:t xml:space="preserve">ers. </w:t>
      </w:r>
      <w:r>
        <w:rPr>
          <w:rFonts w:asciiTheme="minorHAnsi" w:hAnsiTheme="minorHAnsi"/>
          <w:sz w:val="22"/>
          <w:szCs w:val="22"/>
          <w:lang w:val="fr-FR"/>
        </w:rPr>
        <w:t xml:space="preserve">Le premier prévoit de se concentrer sur le marché de la mobilité en tant que prestation. </w:t>
      </w:r>
      <w:r w:rsidRPr="0025043F">
        <w:rPr>
          <w:rFonts w:asciiTheme="minorHAnsi" w:hAnsiTheme="minorHAnsi"/>
          <w:sz w:val="22"/>
          <w:szCs w:val="22"/>
          <w:lang w:val="fr-FR"/>
        </w:rPr>
        <w:t xml:space="preserve">Le projet est </w:t>
      </w:r>
      <w:r>
        <w:rPr>
          <w:rFonts w:asciiTheme="minorHAnsi" w:hAnsiTheme="minorHAnsi"/>
          <w:sz w:val="22"/>
          <w:szCs w:val="22"/>
          <w:lang w:val="fr-FR"/>
        </w:rPr>
        <w:t>né</w:t>
      </w:r>
      <w:r w:rsidRPr="0025043F">
        <w:rPr>
          <w:rFonts w:asciiTheme="minorHAnsi" w:hAnsiTheme="minorHAnsi"/>
          <w:sz w:val="22"/>
          <w:szCs w:val="22"/>
          <w:lang w:val="fr-FR"/>
        </w:rPr>
        <w:t xml:space="preserve"> en r</w:t>
      </w:r>
      <w:r>
        <w:rPr>
          <w:rFonts w:asciiTheme="minorHAnsi" w:hAnsiTheme="minorHAnsi"/>
          <w:sz w:val="22"/>
          <w:szCs w:val="22"/>
          <w:lang w:val="fr-FR"/>
        </w:rPr>
        <w:t>ép</w:t>
      </w:r>
      <w:r w:rsidRPr="0025043F">
        <w:rPr>
          <w:rFonts w:asciiTheme="minorHAnsi" w:hAnsiTheme="minorHAnsi"/>
          <w:sz w:val="22"/>
          <w:szCs w:val="22"/>
          <w:lang w:val="fr-FR"/>
        </w:rPr>
        <w:t xml:space="preserve">onse </w:t>
      </w:r>
      <w:r>
        <w:rPr>
          <w:rFonts w:asciiTheme="minorHAnsi" w:hAnsiTheme="minorHAnsi"/>
          <w:sz w:val="22"/>
          <w:szCs w:val="22"/>
          <w:lang w:val="fr-FR"/>
        </w:rPr>
        <w:t xml:space="preserve">à la demande croissante </w:t>
      </w:r>
      <w:r w:rsidRPr="0025043F">
        <w:rPr>
          <w:rFonts w:asciiTheme="minorHAnsi" w:hAnsi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sz w:val="22"/>
          <w:szCs w:val="22"/>
          <w:lang w:val="fr-FR"/>
        </w:rPr>
        <w:t>v</w:t>
      </w:r>
      <w:r w:rsidRP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isant l’avenir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 des prestations d’électromobilité urbaine dans les plus grandes métropoles de                l’E</w:t>
      </w:r>
      <w:r w:rsidRP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urope, 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de l’</w:t>
      </w:r>
      <w:r w:rsidRP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A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sie et des deux </w:t>
      </w:r>
      <w:r w:rsidRPr="00285025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Am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ériques. Le deuxième pi</w:t>
      </w:r>
      <w:r w:rsidR="00905979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l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lier est constitué par  un taxi</w:t>
      </w:r>
      <w:r w:rsidR="00FD3308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 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robot. C’est un marché potentiel de</w:t>
      </w:r>
      <w:r w:rsidR="00FD3308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>s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 services de transports de personnes qui permet de lier une grande marge 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lastRenderedPageBreak/>
        <w:t xml:space="preserve">nominale brute connue des systèmes </w:t>
      </w:r>
      <w:r w:rsidR="001F0380">
        <w:rPr>
          <w:rStyle w:val="Wyrnienie"/>
          <w:rFonts w:asciiTheme="minorHAnsi" w:hAnsiTheme="minorHAnsi"/>
          <w:i w:val="0"/>
          <w:iCs w:val="0"/>
          <w:sz w:val="22"/>
          <w:szCs w:val="22"/>
          <w:lang w:val="fr-FR"/>
        </w:rPr>
        <w:t xml:space="preserve">de covoiturage avec des revenus individuels importants </w:t>
      </w:r>
      <w:r w:rsidR="00B97917" w:rsidRPr="001F0380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fr-FR"/>
        </w:rPr>
        <w:t xml:space="preserve"> (</w:t>
      </w:r>
      <w:r w:rsidR="001F0380" w:rsidRPr="001F0380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fr-FR"/>
        </w:rPr>
        <w:t xml:space="preserve">entre autres </w:t>
      </w:r>
      <w:r w:rsidR="00B97917" w:rsidRPr="001F0380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fr-FR"/>
        </w:rPr>
        <w:t xml:space="preserve">Uber </w:t>
      </w:r>
      <w:r w:rsidR="001F0380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fr-FR"/>
        </w:rPr>
        <w:t xml:space="preserve">et </w:t>
      </w:r>
      <w:r w:rsidR="00B97917" w:rsidRPr="001F0380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fr-FR"/>
        </w:rPr>
        <w:t xml:space="preserve">Bold). </w:t>
      </w:r>
      <w:r w:rsidR="001F0380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fr-FR"/>
        </w:rPr>
        <w:t>L’aspect clé est ici constitué par la circulation indépendante de</w:t>
      </w:r>
      <w:r w:rsidR="00905979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fr-FR"/>
        </w:rPr>
        <w:t>s</w:t>
      </w:r>
      <w:r w:rsidR="001F0380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fr-FR"/>
        </w:rPr>
        <w:t xml:space="preserve"> véhicules, ce qui conduit à une augmentation importante de la moyenne du nombre de passages par véhicule. Un taxi</w:t>
      </w:r>
      <w:r w:rsidR="002F29D5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fr-FR"/>
        </w:rPr>
        <w:t xml:space="preserve"> </w:t>
      </w:r>
      <w:r w:rsidR="001F0380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fr-FR"/>
        </w:rPr>
        <w:t xml:space="preserve">robot ne demande pas de participation d’un conducteur dans le mouvement du véhicule ce qui permet de limiter le coût principal des services de mobilité et de taxis. </w:t>
      </w:r>
    </w:p>
    <w:sectPr w:rsidR="002B2515" w:rsidRPr="00DA2BAB" w:rsidSect="0044375D">
      <w:headerReference w:type="default" r:id="rId15"/>
      <w:footerReference w:type="default" r:id="rId16"/>
      <w:pgSz w:w="11906" w:h="16838"/>
      <w:pgMar w:top="1416" w:right="1417" w:bottom="1417" w:left="1417" w:header="993" w:footer="72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6D" w:rsidRDefault="00FF756D">
      <w:r>
        <w:separator/>
      </w:r>
    </w:p>
  </w:endnote>
  <w:endnote w:type="continuationSeparator" w:id="0">
    <w:p w:rsidR="00FF756D" w:rsidRDefault="00FF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AA" w:rsidRDefault="002456AA">
    <w:pPr>
      <w:pStyle w:val="Bezformatowani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6D" w:rsidRDefault="00FF756D">
      <w:r>
        <w:separator/>
      </w:r>
    </w:p>
  </w:footnote>
  <w:footnote w:type="continuationSeparator" w:id="0">
    <w:p w:rsidR="00FF756D" w:rsidRDefault="00FF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AA" w:rsidRDefault="002456AA">
    <w:pPr>
      <w:pStyle w:val="Nagwek1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both"/>
      <w:rPr>
        <w:rFonts w:ascii="Times New Roman" w:eastAsia="Times New Roman" w:hAnsi="Times New Roman"/>
        <w:b/>
        <w:color w:val="auto"/>
        <w:kern w:val="0"/>
        <w:sz w:val="20"/>
      </w:rPr>
    </w:pPr>
    <w:r>
      <w:rPr>
        <w:rFonts w:ascii="Times New Roman" w:eastAsia="Times New Roman" w:hAnsi="Times New Roman"/>
        <w:b/>
        <w:noProof/>
        <w:color w:val="auto"/>
        <w:kern w:val="0"/>
        <w:sz w:val="20"/>
        <w:lang w:val="pl-PL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-217170</wp:posOffset>
          </wp:positionV>
          <wp:extent cx="1600200" cy="423545"/>
          <wp:effectExtent l="0" t="0" r="0" b="0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4AE7"/>
    <w:multiLevelType w:val="hybridMultilevel"/>
    <w:tmpl w:val="2D0A5386"/>
    <w:lvl w:ilvl="0" w:tplc="94843060">
      <w:start w:val="12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8512C"/>
    <w:multiLevelType w:val="hybridMultilevel"/>
    <w:tmpl w:val="BCEC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A6944"/>
    <w:multiLevelType w:val="hybridMultilevel"/>
    <w:tmpl w:val="98C653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A2F43"/>
    <w:multiLevelType w:val="hybridMultilevel"/>
    <w:tmpl w:val="EFB47CA0"/>
    <w:lvl w:ilvl="0" w:tplc="90547B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  <w:lang w:val="fr-FR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am Kutyłowski">
    <w15:presenceInfo w15:providerId="AD" w15:userId="S::adam.kutylowski@triggoSA.onmicrosoft.com::a9c967dd-1c89-47a8-b9db-eb4a38714f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DF8"/>
    <w:rsid w:val="00000DC3"/>
    <w:rsid w:val="00001103"/>
    <w:rsid w:val="000261A4"/>
    <w:rsid w:val="00043DA6"/>
    <w:rsid w:val="0007446B"/>
    <w:rsid w:val="000E6A7B"/>
    <w:rsid w:val="0010522F"/>
    <w:rsid w:val="00115F9F"/>
    <w:rsid w:val="00132623"/>
    <w:rsid w:val="001330BA"/>
    <w:rsid w:val="001646E6"/>
    <w:rsid w:val="001707F6"/>
    <w:rsid w:val="001D14B5"/>
    <w:rsid w:val="001D496C"/>
    <w:rsid w:val="001F0380"/>
    <w:rsid w:val="001F047C"/>
    <w:rsid w:val="0024266A"/>
    <w:rsid w:val="002456AA"/>
    <w:rsid w:val="0025043F"/>
    <w:rsid w:val="00285025"/>
    <w:rsid w:val="002852E6"/>
    <w:rsid w:val="00296BD2"/>
    <w:rsid w:val="002B2515"/>
    <w:rsid w:val="002F29D5"/>
    <w:rsid w:val="00357B1F"/>
    <w:rsid w:val="0038704E"/>
    <w:rsid w:val="003B4BAE"/>
    <w:rsid w:val="003C05C5"/>
    <w:rsid w:val="003F395F"/>
    <w:rsid w:val="00413FCB"/>
    <w:rsid w:val="00417B8D"/>
    <w:rsid w:val="004339B0"/>
    <w:rsid w:val="0044375D"/>
    <w:rsid w:val="004513D3"/>
    <w:rsid w:val="00453D8D"/>
    <w:rsid w:val="004D3BC0"/>
    <w:rsid w:val="00510ED2"/>
    <w:rsid w:val="00576F0B"/>
    <w:rsid w:val="005A133A"/>
    <w:rsid w:val="005D4CEE"/>
    <w:rsid w:val="005E07A6"/>
    <w:rsid w:val="005E18F2"/>
    <w:rsid w:val="006060D4"/>
    <w:rsid w:val="00606197"/>
    <w:rsid w:val="00643B49"/>
    <w:rsid w:val="00665BF2"/>
    <w:rsid w:val="00701131"/>
    <w:rsid w:val="00710BEF"/>
    <w:rsid w:val="00715B56"/>
    <w:rsid w:val="007365BE"/>
    <w:rsid w:val="007628AA"/>
    <w:rsid w:val="00784E89"/>
    <w:rsid w:val="00790296"/>
    <w:rsid w:val="008402F0"/>
    <w:rsid w:val="00860749"/>
    <w:rsid w:val="00864E26"/>
    <w:rsid w:val="008C5DD7"/>
    <w:rsid w:val="008E733E"/>
    <w:rsid w:val="008F2DDD"/>
    <w:rsid w:val="0090282D"/>
    <w:rsid w:val="00905979"/>
    <w:rsid w:val="00906462"/>
    <w:rsid w:val="009148DB"/>
    <w:rsid w:val="0091629A"/>
    <w:rsid w:val="0095605F"/>
    <w:rsid w:val="00964E82"/>
    <w:rsid w:val="009846CD"/>
    <w:rsid w:val="009A0577"/>
    <w:rsid w:val="009A158C"/>
    <w:rsid w:val="009E7CC5"/>
    <w:rsid w:val="009F2CB8"/>
    <w:rsid w:val="00A2339A"/>
    <w:rsid w:val="00A3700D"/>
    <w:rsid w:val="00A43F51"/>
    <w:rsid w:val="00AA66FC"/>
    <w:rsid w:val="00AD27EF"/>
    <w:rsid w:val="00AD56EC"/>
    <w:rsid w:val="00B25026"/>
    <w:rsid w:val="00B32E20"/>
    <w:rsid w:val="00B34E00"/>
    <w:rsid w:val="00B47DF8"/>
    <w:rsid w:val="00B97917"/>
    <w:rsid w:val="00BA4878"/>
    <w:rsid w:val="00BD2958"/>
    <w:rsid w:val="00C13136"/>
    <w:rsid w:val="00C27F8A"/>
    <w:rsid w:val="00C33328"/>
    <w:rsid w:val="00D071D6"/>
    <w:rsid w:val="00D20BE8"/>
    <w:rsid w:val="00D3323F"/>
    <w:rsid w:val="00D36B58"/>
    <w:rsid w:val="00D7072A"/>
    <w:rsid w:val="00D90095"/>
    <w:rsid w:val="00DA2BAB"/>
    <w:rsid w:val="00DC33B6"/>
    <w:rsid w:val="00DD4ECD"/>
    <w:rsid w:val="00DF4B13"/>
    <w:rsid w:val="00DF70EB"/>
    <w:rsid w:val="00E22DE9"/>
    <w:rsid w:val="00E83207"/>
    <w:rsid w:val="00EC3738"/>
    <w:rsid w:val="00F143C1"/>
    <w:rsid w:val="00F21A93"/>
    <w:rsid w:val="00F3085C"/>
    <w:rsid w:val="00F31911"/>
    <w:rsid w:val="00F36AEB"/>
    <w:rsid w:val="00F52432"/>
    <w:rsid w:val="00FD3308"/>
    <w:rsid w:val="00FE118A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E3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24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F7EA1"/>
    <w:rPr>
      <w:rFonts w:ascii="Times New Roman" w:eastAsia="ヒラギノ角ゴ Pro W3" w:hAnsi="Times New Roman" w:cs="Times New Roman"/>
      <w:color w:val="000000"/>
      <w:kern w:val="2"/>
      <w:sz w:val="20"/>
      <w:szCs w:val="20"/>
    </w:rPr>
  </w:style>
  <w:style w:type="character" w:customStyle="1" w:styleId="Zakotwiczenieprzypisukocowego">
    <w:name w:val="Zakotwiczenie przypisu końcowego"/>
    <w:rsid w:val="0044375D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441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F10F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F10FC"/>
    <w:rPr>
      <w:rFonts w:ascii="Times New Roman" w:eastAsia="ヒラギノ角ゴ Pro W3" w:hAnsi="Times New Roman" w:cs="Times New Roman"/>
      <w:color w:val="000000"/>
      <w:kern w:val="2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F10FC"/>
    <w:rPr>
      <w:rFonts w:ascii="Times New Roman" w:eastAsia="ヒラギノ角ゴ Pro W3" w:hAnsi="Times New Roman" w:cs="Times New Roman"/>
      <w:b/>
      <w:bCs/>
      <w:color w:val="000000"/>
      <w:kern w:val="2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10FC"/>
    <w:rPr>
      <w:rFonts w:ascii="Segoe UI" w:eastAsia="ヒラギノ角ゴ Pro W3" w:hAnsi="Segoe UI" w:cs="Segoe UI"/>
      <w:color w:val="000000"/>
      <w:kern w:val="2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39EF"/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339EF"/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AE0098"/>
  </w:style>
  <w:style w:type="character" w:customStyle="1" w:styleId="czeinternetowe">
    <w:name w:val="Łącze internetowe"/>
    <w:basedOn w:val="Domylnaczcionkaakapitu"/>
    <w:uiPriority w:val="99"/>
    <w:unhideWhenUsed/>
    <w:rsid w:val="00C675D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498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24980"/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E344D6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6490C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E1C56"/>
    <w:rPr>
      <w:rFonts w:ascii="Calibri" w:hAnsi="Calibri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75506A"/>
    <w:rPr>
      <w:color w:val="605E5C"/>
      <w:shd w:val="clear" w:color="auto" w:fill="E1DFDD"/>
    </w:rPr>
  </w:style>
  <w:style w:type="character" w:customStyle="1" w:styleId="ListLabel1">
    <w:name w:val="ListLabel 1"/>
    <w:qFormat/>
    <w:rsid w:val="0044375D"/>
    <w:rPr>
      <w:rFonts w:cs="Courier New"/>
    </w:rPr>
  </w:style>
  <w:style w:type="character" w:customStyle="1" w:styleId="ListLabel2">
    <w:name w:val="ListLabel 2"/>
    <w:qFormat/>
    <w:rsid w:val="0044375D"/>
    <w:rPr>
      <w:rFonts w:cs="Courier New"/>
    </w:rPr>
  </w:style>
  <w:style w:type="character" w:customStyle="1" w:styleId="ListLabel3">
    <w:name w:val="ListLabel 3"/>
    <w:qFormat/>
    <w:rsid w:val="0044375D"/>
    <w:rPr>
      <w:rFonts w:cs="Courier New"/>
    </w:rPr>
  </w:style>
  <w:style w:type="character" w:customStyle="1" w:styleId="ListLabel4">
    <w:name w:val="ListLabel 4"/>
    <w:qFormat/>
    <w:rsid w:val="0044375D"/>
    <w:rPr>
      <w:rFonts w:cs="Courier New"/>
    </w:rPr>
  </w:style>
  <w:style w:type="character" w:customStyle="1" w:styleId="ListLabel5">
    <w:name w:val="ListLabel 5"/>
    <w:qFormat/>
    <w:rsid w:val="0044375D"/>
    <w:rPr>
      <w:rFonts w:cs="Courier New"/>
    </w:rPr>
  </w:style>
  <w:style w:type="character" w:customStyle="1" w:styleId="ListLabel6">
    <w:name w:val="ListLabel 6"/>
    <w:qFormat/>
    <w:rsid w:val="0044375D"/>
    <w:rPr>
      <w:rFonts w:cs="Courier New"/>
    </w:rPr>
  </w:style>
  <w:style w:type="character" w:customStyle="1" w:styleId="ListLabel7">
    <w:name w:val="ListLabel 7"/>
    <w:qFormat/>
    <w:rsid w:val="0044375D"/>
    <w:rPr>
      <w:rFonts w:cs="Courier New"/>
    </w:rPr>
  </w:style>
  <w:style w:type="character" w:customStyle="1" w:styleId="ListLabel8">
    <w:name w:val="ListLabel 8"/>
    <w:qFormat/>
    <w:rsid w:val="0044375D"/>
    <w:rPr>
      <w:rFonts w:cs="Courier New"/>
    </w:rPr>
  </w:style>
  <w:style w:type="character" w:customStyle="1" w:styleId="ListLabel9">
    <w:name w:val="ListLabel 9"/>
    <w:qFormat/>
    <w:rsid w:val="0044375D"/>
    <w:rPr>
      <w:rFonts w:eastAsia="ヒラギノ角ゴ Pro W3" w:cs="Calibri"/>
    </w:rPr>
  </w:style>
  <w:style w:type="character" w:customStyle="1" w:styleId="ListLabel10">
    <w:name w:val="ListLabel 10"/>
    <w:qFormat/>
    <w:rsid w:val="0044375D"/>
    <w:rPr>
      <w:rFonts w:cs="Courier New"/>
    </w:rPr>
  </w:style>
  <w:style w:type="character" w:customStyle="1" w:styleId="ListLabel11">
    <w:name w:val="ListLabel 11"/>
    <w:qFormat/>
    <w:rsid w:val="0044375D"/>
    <w:rPr>
      <w:rFonts w:cs="Courier New"/>
    </w:rPr>
  </w:style>
  <w:style w:type="character" w:customStyle="1" w:styleId="ListLabel12">
    <w:name w:val="ListLabel 12"/>
    <w:qFormat/>
    <w:rsid w:val="0044375D"/>
    <w:rPr>
      <w:rFonts w:cs="Courier New"/>
    </w:rPr>
  </w:style>
  <w:style w:type="character" w:customStyle="1" w:styleId="ListLabel13">
    <w:name w:val="ListLabel 13"/>
    <w:qFormat/>
    <w:rsid w:val="0044375D"/>
    <w:rPr>
      <w:rFonts w:cs="Courier New"/>
    </w:rPr>
  </w:style>
  <w:style w:type="character" w:customStyle="1" w:styleId="ListLabel14">
    <w:name w:val="ListLabel 14"/>
    <w:qFormat/>
    <w:rsid w:val="0044375D"/>
    <w:rPr>
      <w:rFonts w:cs="Courier New"/>
    </w:rPr>
  </w:style>
  <w:style w:type="character" w:customStyle="1" w:styleId="ListLabel15">
    <w:name w:val="ListLabel 15"/>
    <w:qFormat/>
    <w:rsid w:val="0044375D"/>
    <w:rPr>
      <w:rFonts w:cs="Courier New"/>
    </w:rPr>
  </w:style>
  <w:style w:type="character" w:customStyle="1" w:styleId="ListLabel16">
    <w:name w:val="ListLabel 16"/>
    <w:qFormat/>
    <w:rsid w:val="0044375D"/>
    <w:rPr>
      <w:rFonts w:cs="Courier New"/>
    </w:rPr>
  </w:style>
  <w:style w:type="character" w:customStyle="1" w:styleId="ListLabel17">
    <w:name w:val="ListLabel 17"/>
    <w:qFormat/>
    <w:rsid w:val="0044375D"/>
    <w:rPr>
      <w:rFonts w:cs="Courier New"/>
    </w:rPr>
  </w:style>
  <w:style w:type="character" w:customStyle="1" w:styleId="ListLabel18">
    <w:name w:val="ListLabel 18"/>
    <w:qFormat/>
    <w:rsid w:val="0044375D"/>
    <w:rPr>
      <w:rFonts w:cs="Courier New"/>
    </w:rPr>
  </w:style>
  <w:style w:type="character" w:customStyle="1" w:styleId="ListLabel19">
    <w:name w:val="ListLabel 19"/>
    <w:qFormat/>
    <w:rsid w:val="0044375D"/>
    <w:rPr>
      <w:rFonts w:cs="Courier New"/>
    </w:rPr>
  </w:style>
  <w:style w:type="character" w:customStyle="1" w:styleId="ListLabel20">
    <w:name w:val="ListLabel 20"/>
    <w:qFormat/>
    <w:rsid w:val="0044375D"/>
    <w:rPr>
      <w:rFonts w:cs="Courier New"/>
    </w:rPr>
  </w:style>
  <w:style w:type="character" w:customStyle="1" w:styleId="ListLabel21">
    <w:name w:val="ListLabel 21"/>
    <w:qFormat/>
    <w:rsid w:val="0044375D"/>
    <w:rPr>
      <w:rFonts w:cs="Courier New"/>
    </w:rPr>
  </w:style>
  <w:style w:type="character" w:customStyle="1" w:styleId="ListLabel22">
    <w:name w:val="ListLabel 22"/>
    <w:qFormat/>
    <w:rsid w:val="0044375D"/>
    <w:rPr>
      <w:rFonts w:cs="Courier New"/>
    </w:rPr>
  </w:style>
  <w:style w:type="character" w:customStyle="1" w:styleId="ListLabel23">
    <w:name w:val="ListLabel 23"/>
    <w:qFormat/>
    <w:rsid w:val="0044375D"/>
    <w:rPr>
      <w:rFonts w:cs="Courier New"/>
    </w:rPr>
  </w:style>
  <w:style w:type="character" w:customStyle="1" w:styleId="ListLabel24">
    <w:name w:val="ListLabel 24"/>
    <w:qFormat/>
    <w:rsid w:val="0044375D"/>
    <w:rPr>
      <w:rFonts w:asciiTheme="minorHAnsi" w:hAnsiTheme="minorHAnsi" w:cstheme="minorHAnsi"/>
      <w:sz w:val="20"/>
      <w:szCs w:val="20"/>
      <w:lang w:val="en-GB"/>
    </w:rPr>
  </w:style>
  <w:style w:type="character" w:customStyle="1" w:styleId="ListLabel25">
    <w:name w:val="ListLabel 25"/>
    <w:qFormat/>
    <w:rsid w:val="0044375D"/>
    <w:rPr>
      <w:rFonts w:cs="Courier New"/>
    </w:rPr>
  </w:style>
  <w:style w:type="character" w:customStyle="1" w:styleId="ListLabel26">
    <w:name w:val="ListLabel 26"/>
    <w:qFormat/>
    <w:rsid w:val="0044375D"/>
    <w:rPr>
      <w:rFonts w:cs="Courier New"/>
    </w:rPr>
  </w:style>
  <w:style w:type="character" w:customStyle="1" w:styleId="ListLabel27">
    <w:name w:val="ListLabel 27"/>
    <w:qFormat/>
    <w:rsid w:val="0044375D"/>
    <w:rPr>
      <w:rFonts w:cs="Courier New"/>
    </w:rPr>
  </w:style>
  <w:style w:type="character" w:customStyle="1" w:styleId="ListLabel28">
    <w:name w:val="ListLabel 28"/>
    <w:qFormat/>
    <w:rsid w:val="0044375D"/>
    <w:rPr>
      <w:rFonts w:cs="Courier New"/>
    </w:rPr>
  </w:style>
  <w:style w:type="character" w:customStyle="1" w:styleId="ListLabel29">
    <w:name w:val="ListLabel 29"/>
    <w:qFormat/>
    <w:rsid w:val="0044375D"/>
    <w:rPr>
      <w:rFonts w:cstheme="minorHAnsi"/>
      <w:sz w:val="20"/>
      <w:szCs w:val="20"/>
      <w:lang w:val="en-GB"/>
    </w:rPr>
  </w:style>
  <w:style w:type="character" w:customStyle="1" w:styleId="ListLabel30">
    <w:name w:val="ListLabel 30"/>
    <w:qFormat/>
    <w:rsid w:val="0044375D"/>
    <w:rPr>
      <w:rFonts w:cstheme="minorHAnsi"/>
      <w:sz w:val="20"/>
      <w:szCs w:val="20"/>
      <w:lang w:val="en-GB"/>
    </w:rPr>
  </w:style>
  <w:style w:type="character" w:customStyle="1" w:styleId="ListLabel31">
    <w:name w:val="ListLabel 31"/>
    <w:qFormat/>
    <w:rsid w:val="0044375D"/>
    <w:rPr>
      <w:rFonts w:cstheme="minorHAnsi"/>
      <w:sz w:val="20"/>
      <w:szCs w:val="20"/>
      <w:lang w:val="en-GB"/>
    </w:rPr>
  </w:style>
  <w:style w:type="character" w:customStyle="1" w:styleId="ListLabel32">
    <w:name w:val="ListLabel 32"/>
    <w:qFormat/>
    <w:rsid w:val="0044375D"/>
    <w:rPr>
      <w:rFonts w:cstheme="minorHAnsi"/>
      <w:sz w:val="20"/>
      <w:szCs w:val="20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115DA"/>
    <w:rPr>
      <w:color w:val="954F72" w:themeColor="followedHyperlink"/>
      <w:u w:val="single"/>
    </w:rPr>
  </w:style>
  <w:style w:type="character" w:customStyle="1" w:styleId="ListLabel33">
    <w:name w:val="ListLabel 33"/>
    <w:qFormat/>
    <w:rsid w:val="0044375D"/>
    <w:rPr>
      <w:rFonts w:cs="Symbol"/>
    </w:rPr>
  </w:style>
  <w:style w:type="character" w:customStyle="1" w:styleId="ListLabel34">
    <w:name w:val="ListLabel 34"/>
    <w:qFormat/>
    <w:rsid w:val="0044375D"/>
    <w:rPr>
      <w:rFonts w:cs="Courier New"/>
    </w:rPr>
  </w:style>
  <w:style w:type="character" w:customStyle="1" w:styleId="ListLabel35">
    <w:name w:val="ListLabel 35"/>
    <w:qFormat/>
    <w:rsid w:val="0044375D"/>
    <w:rPr>
      <w:rFonts w:cs="Wingdings"/>
    </w:rPr>
  </w:style>
  <w:style w:type="character" w:customStyle="1" w:styleId="ListLabel36">
    <w:name w:val="ListLabel 36"/>
    <w:qFormat/>
    <w:rsid w:val="0044375D"/>
    <w:rPr>
      <w:rFonts w:cs="Symbol"/>
    </w:rPr>
  </w:style>
  <w:style w:type="character" w:customStyle="1" w:styleId="ListLabel37">
    <w:name w:val="ListLabel 37"/>
    <w:qFormat/>
    <w:rsid w:val="0044375D"/>
    <w:rPr>
      <w:rFonts w:cs="Courier New"/>
    </w:rPr>
  </w:style>
  <w:style w:type="character" w:customStyle="1" w:styleId="ListLabel38">
    <w:name w:val="ListLabel 38"/>
    <w:qFormat/>
    <w:rsid w:val="0044375D"/>
    <w:rPr>
      <w:rFonts w:cs="Wingdings"/>
    </w:rPr>
  </w:style>
  <w:style w:type="character" w:customStyle="1" w:styleId="ListLabel39">
    <w:name w:val="ListLabel 39"/>
    <w:qFormat/>
    <w:rsid w:val="0044375D"/>
    <w:rPr>
      <w:rFonts w:cs="Symbol"/>
    </w:rPr>
  </w:style>
  <w:style w:type="character" w:customStyle="1" w:styleId="ListLabel40">
    <w:name w:val="ListLabel 40"/>
    <w:qFormat/>
    <w:rsid w:val="0044375D"/>
    <w:rPr>
      <w:rFonts w:cs="Courier New"/>
    </w:rPr>
  </w:style>
  <w:style w:type="character" w:customStyle="1" w:styleId="ListLabel41">
    <w:name w:val="ListLabel 41"/>
    <w:qFormat/>
    <w:rsid w:val="0044375D"/>
    <w:rPr>
      <w:rFonts w:cs="Wingdings"/>
    </w:rPr>
  </w:style>
  <w:style w:type="character" w:customStyle="1" w:styleId="ListLabel42">
    <w:name w:val="ListLabel 42"/>
    <w:qFormat/>
    <w:rsid w:val="0044375D"/>
    <w:rPr>
      <w:color w:val="000000"/>
    </w:rPr>
  </w:style>
  <w:style w:type="character" w:customStyle="1" w:styleId="ListLabel43">
    <w:name w:val="ListLabel 43"/>
    <w:qFormat/>
    <w:rsid w:val="0044375D"/>
    <w:rPr>
      <w:rFonts w:eastAsia="Calibri" w:cs="Times New Roman"/>
    </w:rPr>
  </w:style>
  <w:style w:type="character" w:customStyle="1" w:styleId="ListLabel44">
    <w:name w:val="ListLabel 44"/>
    <w:qFormat/>
    <w:rsid w:val="0044375D"/>
    <w:rPr>
      <w:rFonts w:cs="Courier New"/>
    </w:rPr>
  </w:style>
  <w:style w:type="character" w:customStyle="1" w:styleId="ListLabel45">
    <w:name w:val="ListLabel 45"/>
    <w:qFormat/>
    <w:rsid w:val="0044375D"/>
    <w:rPr>
      <w:rFonts w:cs="Courier New"/>
    </w:rPr>
  </w:style>
  <w:style w:type="character" w:customStyle="1" w:styleId="ListLabel46">
    <w:name w:val="ListLabel 46"/>
    <w:qFormat/>
    <w:rsid w:val="0044375D"/>
    <w:rPr>
      <w:rFonts w:cs="Wingdings"/>
    </w:rPr>
  </w:style>
  <w:style w:type="character" w:customStyle="1" w:styleId="ListLabel47">
    <w:name w:val="ListLabel 47"/>
    <w:qFormat/>
    <w:rsid w:val="0044375D"/>
    <w:rPr>
      <w:rFonts w:cs="Symbol"/>
    </w:rPr>
  </w:style>
  <w:style w:type="character" w:customStyle="1" w:styleId="ListLabel48">
    <w:name w:val="ListLabel 48"/>
    <w:qFormat/>
    <w:rsid w:val="0044375D"/>
    <w:rPr>
      <w:rFonts w:cs="Courier New"/>
    </w:rPr>
  </w:style>
  <w:style w:type="character" w:customStyle="1" w:styleId="ListLabel49">
    <w:name w:val="ListLabel 49"/>
    <w:qFormat/>
    <w:rsid w:val="0044375D"/>
    <w:rPr>
      <w:rFonts w:cs="Wingdings"/>
    </w:rPr>
  </w:style>
  <w:style w:type="character" w:customStyle="1" w:styleId="ListLabel50">
    <w:name w:val="ListLabel 50"/>
    <w:qFormat/>
    <w:rsid w:val="0044375D"/>
    <w:rPr>
      <w:rFonts w:cs="Symbol"/>
    </w:rPr>
  </w:style>
  <w:style w:type="character" w:customStyle="1" w:styleId="ListLabel51">
    <w:name w:val="ListLabel 51"/>
    <w:qFormat/>
    <w:rsid w:val="0044375D"/>
    <w:rPr>
      <w:rFonts w:cs="Courier New"/>
    </w:rPr>
  </w:style>
  <w:style w:type="character" w:customStyle="1" w:styleId="ListLabel52">
    <w:name w:val="ListLabel 52"/>
    <w:qFormat/>
    <w:rsid w:val="0044375D"/>
    <w:rPr>
      <w:rFonts w:cs="Wingdings"/>
    </w:rPr>
  </w:style>
  <w:style w:type="character" w:customStyle="1" w:styleId="ListLabel53">
    <w:name w:val="ListLabel 53"/>
    <w:qFormat/>
    <w:rsid w:val="0044375D"/>
    <w:rPr>
      <w:rFonts w:asciiTheme="minorHAnsi" w:hAnsiTheme="minorHAnsi" w:cstheme="minorHAnsi"/>
      <w:sz w:val="20"/>
      <w:szCs w:val="20"/>
    </w:rPr>
  </w:style>
  <w:style w:type="character" w:customStyle="1" w:styleId="ListLabel54">
    <w:name w:val="ListLabel 54"/>
    <w:qFormat/>
    <w:rsid w:val="0044375D"/>
    <w:rPr>
      <w:rFonts w:asciiTheme="minorHAnsi" w:hAnsiTheme="minorHAnsi" w:cstheme="minorHAnsi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39E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424980"/>
    <w:pPr>
      <w:spacing w:after="120"/>
    </w:pPr>
  </w:style>
  <w:style w:type="paragraph" w:styleId="Lista">
    <w:name w:val="List"/>
    <w:basedOn w:val="Tekstpodstawowy"/>
    <w:rsid w:val="0044375D"/>
    <w:rPr>
      <w:rFonts w:cs="Lohit Devanagari"/>
    </w:rPr>
  </w:style>
  <w:style w:type="paragraph" w:styleId="Legenda">
    <w:name w:val="caption"/>
    <w:basedOn w:val="Normalny"/>
    <w:qFormat/>
    <w:rsid w:val="0044375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rsid w:val="0044375D"/>
    <w:pPr>
      <w:suppressLineNumbers/>
    </w:pPr>
    <w:rPr>
      <w:rFonts w:cs="Lohit Devanagari"/>
    </w:rPr>
  </w:style>
  <w:style w:type="paragraph" w:customStyle="1" w:styleId="Nagwek10">
    <w:name w:val="Nagłówek1"/>
    <w:qFormat/>
    <w:rsid w:val="005D24E3"/>
    <w:pPr>
      <w:keepNext/>
      <w:widowControl w:val="0"/>
      <w:suppressAutoHyphens/>
      <w:spacing w:before="240" w:after="120"/>
    </w:pPr>
    <w:rPr>
      <w:rFonts w:ascii="Arial" w:eastAsia="ヒラギノ角ゴ Pro W3" w:hAnsi="Arial" w:cs="Times New Roman"/>
      <w:color w:val="000000"/>
      <w:kern w:val="2"/>
      <w:sz w:val="28"/>
      <w:szCs w:val="20"/>
      <w:lang w:eastAsia="pl-PL"/>
    </w:rPr>
  </w:style>
  <w:style w:type="paragraph" w:customStyle="1" w:styleId="Bezformatowania">
    <w:name w:val="Bez formatowania"/>
    <w:qFormat/>
    <w:rsid w:val="005D24E3"/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yiv97691045msonormal">
    <w:name w:val="yiv97691045msonormal"/>
    <w:qFormat/>
    <w:rsid w:val="005D24E3"/>
    <w:pPr>
      <w:suppressAutoHyphens/>
      <w:spacing w:before="280" w:after="280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pl-PL"/>
    </w:rPr>
  </w:style>
  <w:style w:type="paragraph" w:customStyle="1" w:styleId="Normalny1">
    <w:name w:val="Normalny1"/>
    <w:qFormat/>
    <w:rsid w:val="005D24E3"/>
    <w:pPr>
      <w:suppressAutoHyphens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Default">
    <w:name w:val="Default"/>
    <w:qFormat/>
    <w:rsid w:val="005D24E3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8B58C2"/>
    <w:pPr>
      <w:widowControl/>
      <w:suppressAutoHyphens w:val="0"/>
      <w:spacing w:beforeAutospacing="1" w:afterAutospacing="1"/>
    </w:pPr>
    <w:rPr>
      <w:rFonts w:eastAsia="Times New Roman"/>
      <w:color w:val="auto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E41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EA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F10F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F10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10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39EF"/>
    <w:pPr>
      <w:tabs>
        <w:tab w:val="center" w:pos="4536"/>
        <w:tab w:val="right" w:pos="9072"/>
      </w:tabs>
    </w:pPr>
  </w:style>
  <w:style w:type="paragraph" w:customStyle="1" w:styleId="p2">
    <w:name w:val="p2"/>
    <w:basedOn w:val="Normalny"/>
    <w:qFormat/>
    <w:rsid w:val="00041C69"/>
    <w:pPr>
      <w:widowControl/>
      <w:suppressAutoHyphens w:val="0"/>
    </w:pPr>
    <w:rPr>
      <w:rFonts w:ascii="Calibri" w:eastAsia="Calibri" w:hAnsi="Calibri"/>
      <w:color w:val="auto"/>
      <w:kern w:val="0"/>
      <w:sz w:val="17"/>
      <w:szCs w:val="17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3E1C56"/>
    <w:pPr>
      <w:widowControl/>
      <w:suppressAutoHyphens w:val="0"/>
    </w:pPr>
    <w:rPr>
      <w:rFonts w:ascii="Calibri" w:eastAsiaTheme="minorHAnsi" w:hAnsi="Calibri" w:cstheme="minorBidi"/>
      <w:color w:val="auto"/>
      <w:kern w:val="0"/>
      <w:sz w:val="22"/>
      <w:szCs w:val="21"/>
    </w:rPr>
  </w:style>
  <w:style w:type="paragraph" w:customStyle="1" w:styleId="Zawartoramki">
    <w:name w:val="Zawartość ramki"/>
    <w:basedOn w:val="Normalny"/>
    <w:qFormat/>
    <w:rsid w:val="0044375D"/>
  </w:style>
  <w:style w:type="character" w:styleId="Hipercze">
    <w:name w:val="Hyperlink"/>
    <w:basedOn w:val="Domylnaczcionkaakapitu"/>
    <w:uiPriority w:val="99"/>
    <w:unhideWhenUsed/>
    <w:rsid w:val="00C333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E3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24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F7EA1"/>
    <w:rPr>
      <w:rFonts w:ascii="Times New Roman" w:eastAsia="ヒラギノ角ゴ Pro W3" w:hAnsi="Times New Roman" w:cs="Times New Roman"/>
      <w:color w:val="000000"/>
      <w:kern w:val="2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441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F10F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F10FC"/>
    <w:rPr>
      <w:rFonts w:ascii="Times New Roman" w:eastAsia="ヒラギノ角ゴ Pro W3" w:hAnsi="Times New Roman" w:cs="Times New Roman"/>
      <w:color w:val="000000"/>
      <w:kern w:val="2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F10FC"/>
    <w:rPr>
      <w:rFonts w:ascii="Times New Roman" w:eastAsia="ヒラギノ角ゴ Pro W3" w:hAnsi="Times New Roman" w:cs="Times New Roman"/>
      <w:b/>
      <w:bCs/>
      <w:color w:val="000000"/>
      <w:kern w:val="2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10FC"/>
    <w:rPr>
      <w:rFonts w:ascii="Segoe UI" w:eastAsia="ヒラギノ角ゴ Pro W3" w:hAnsi="Segoe UI" w:cs="Segoe UI"/>
      <w:color w:val="000000"/>
      <w:kern w:val="2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39EF"/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339EF"/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AE0098"/>
  </w:style>
  <w:style w:type="character" w:customStyle="1" w:styleId="czeinternetowe">
    <w:name w:val="Łącze internetowe"/>
    <w:basedOn w:val="Domylnaczcionkaakapitu"/>
    <w:uiPriority w:val="99"/>
    <w:unhideWhenUsed/>
    <w:rsid w:val="00C675D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498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24980"/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E344D6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6490C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E1C56"/>
    <w:rPr>
      <w:rFonts w:ascii="Calibri" w:hAnsi="Calibri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75506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ヒラギノ角ゴ Pro W3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Theme="minorHAnsi" w:hAnsiTheme="minorHAnsi" w:cstheme="minorHAnsi"/>
      <w:sz w:val="20"/>
      <w:szCs w:val="20"/>
      <w:lang w:val="en-GB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theme="minorHAnsi"/>
      <w:sz w:val="20"/>
      <w:szCs w:val="20"/>
      <w:lang w:val="en-GB"/>
    </w:rPr>
  </w:style>
  <w:style w:type="character" w:customStyle="1" w:styleId="ListLabel30">
    <w:name w:val="ListLabel 30"/>
    <w:qFormat/>
    <w:rPr>
      <w:rFonts w:cstheme="minorHAnsi"/>
      <w:sz w:val="20"/>
      <w:szCs w:val="20"/>
      <w:lang w:val="en-GB"/>
    </w:rPr>
  </w:style>
  <w:style w:type="character" w:customStyle="1" w:styleId="ListLabel31">
    <w:name w:val="ListLabel 31"/>
    <w:qFormat/>
    <w:rPr>
      <w:rFonts w:cstheme="minorHAnsi"/>
      <w:sz w:val="20"/>
      <w:szCs w:val="20"/>
      <w:lang w:val="en-GB"/>
    </w:rPr>
  </w:style>
  <w:style w:type="character" w:customStyle="1" w:styleId="ListLabel32">
    <w:name w:val="ListLabel 32"/>
    <w:qFormat/>
    <w:rPr>
      <w:rFonts w:cstheme="minorHAnsi"/>
      <w:sz w:val="20"/>
      <w:szCs w:val="20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115DA"/>
    <w:rPr>
      <w:color w:val="954F72" w:themeColor="followedHyperlink"/>
      <w:u w:val="single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rFonts w:eastAsia="Calibri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Theme="minorHAnsi" w:hAnsiTheme="minorHAnsi" w:cstheme="minorHAnsi"/>
      <w:sz w:val="20"/>
      <w:szCs w:val="20"/>
    </w:rPr>
  </w:style>
  <w:style w:type="character" w:customStyle="1" w:styleId="ListLabel54">
    <w:name w:val="ListLabel 54"/>
    <w:qFormat/>
    <w:rPr>
      <w:rFonts w:asciiTheme="minorHAnsi" w:hAnsiTheme="minorHAnsi" w:cstheme="minorHAnsi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39E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424980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Nagwek10">
    <w:name w:val="Nagłówek1"/>
    <w:qFormat/>
    <w:rsid w:val="005D24E3"/>
    <w:pPr>
      <w:keepNext/>
      <w:widowControl w:val="0"/>
      <w:suppressAutoHyphens/>
      <w:spacing w:before="240" w:after="120"/>
    </w:pPr>
    <w:rPr>
      <w:rFonts w:ascii="Arial" w:eastAsia="ヒラギノ角ゴ Pro W3" w:hAnsi="Arial" w:cs="Times New Roman"/>
      <w:color w:val="000000"/>
      <w:kern w:val="2"/>
      <w:sz w:val="28"/>
      <w:szCs w:val="20"/>
      <w:lang w:eastAsia="pl-PL"/>
    </w:rPr>
  </w:style>
  <w:style w:type="paragraph" w:customStyle="1" w:styleId="Bezformatowania">
    <w:name w:val="Bez formatowania"/>
    <w:qFormat/>
    <w:rsid w:val="005D24E3"/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yiv97691045msonormal">
    <w:name w:val="yiv97691045msonormal"/>
    <w:qFormat/>
    <w:rsid w:val="005D24E3"/>
    <w:pPr>
      <w:suppressAutoHyphens/>
      <w:spacing w:before="280" w:after="280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pl-PL"/>
    </w:rPr>
  </w:style>
  <w:style w:type="paragraph" w:customStyle="1" w:styleId="Normalny1">
    <w:name w:val="Normalny1"/>
    <w:qFormat/>
    <w:rsid w:val="005D24E3"/>
    <w:pPr>
      <w:suppressAutoHyphens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Default">
    <w:name w:val="Default"/>
    <w:qFormat/>
    <w:rsid w:val="005D24E3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8B58C2"/>
    <w:pPr>
      <w:widowControl/>
      <w:suppressAutoHyphens w:val="0"/>
      <w:spacing w:beforeAutospacing="1" w:afterAutospacing="1"/>
    </w:pPr>
    <w:rPr>
      <w:rFonts w:eastAsia="Times New Roman"/>
      <w:color w:val="auto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E41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EA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F10F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F10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10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39EF"/>
    <w:pPr>
      <w:tabs>
        <w:tab w:val="center" w:pos="4536"/>
        <w:tab w:val="right" w:pos="9072"/>
      </w:tabs>
    </w:pPr>
  </w:style>
  <w:style w:type="paragraph" w:customStyle="1" w:styleId="p2">
    <w:name w:val="p2"/>
    <w:basedOn w:val="Normalny"/>
    <w:qFormat/>
    <w:rsid w:val="00041C69"/>
    <w:pPr>
      <w:widowControl/>
      <w:suppressAutoHyphens w:val="0"/>
    </w:pPr>
    <w:rPr>
      <w:rFonts w:ascii="Calibri" w:eastAsia="Calibri" w:hAnsi="Calibri"/>
      <w:color w:val="auto"/>
      <w:kern w:val="0"/>
      <w:sz w:val="17"/>
      <w:szCs w:val="17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3E1C56"/>
    <w:pPr>
      <w:widowControl/>
      <w:suppressAutoHyphens w:val="0"/>
    </w:pPr>
    <w:rPr>
      <w:rFonts w:ascii="Calibri" w:eastAsiaTheme="minorHAnsi" w:hAnsi="Calibri" w:cstheme="minorBidi"/>
      <w:color w:val="auto"/>
      <w:kern w:val="0"/>
      <w:sz w:val="22"/>
      <w:szCs w:val="21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C33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nstagram.com/triggos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facebook.com/triggos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channel/UCjn8Xr6IHeMv86c1ZghtSd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4" ma:contentTypeDescription="Utwórz nowy dokument." ma:contentTypeScope="" ma:versionID="7e3facebc1cf0a7a4f29a9b56457ef0b">
  <xsd:schema xmlns:xsd="http://www.w3.org/2001/XMLSchema" xmlns:xs="http://www.w3.org/2001/XMLSchema" xmlns:p="http://schemas.microsoft.com/office/2006/metadata/properties" xmlns:ns2="e0690e70-2621-47c6-9de6-051e17bd78c7" targetNamespace="http://schemas.microsoft.com/office/2006/metadata/properties" ma:root="true" ma:fieldsID="7a5d40cbb5b77a61443c856a6586bf5c" ns2:_="">
    <xsd:import namespace="e0690e70-2621-47c6-9de6-051e17bd7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F5B1-5335-4F84-AE27-961E3000E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E2397-544F-4FB3-8434-B99C5C19A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76A5B-F7B1-4B73-94C9-7AABDFC4C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5B90D3-E916-4AF3-9775-BCC9B365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1136</Words>
  <Characters>6820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Grzejszczak</dc:creator>
  <cp:lastModifiedBy>Radosław Milczarek</cp:lastModifiedBy>
  <cp:revision>11</cp:revision>
  <cp:lastPrinted>2020-07-08T07:58:00Z</cp:lastPrinted>
  <dcterms:created xsi:type="dcterms:W3CDTF">2020-07-07T16:03:00Z</dcterms:created>
  <dcterms:modified xsi:type="dcterms:W3CDTF">2020-07-08T11:20:00Z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0x010100A740229825FD0748B77DC95641172B58</vt:lpwstr>
  </property>
</Properties>
</file>