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6B10C" w14:textId="4FECAC86" w:rsidR="00FE06B5" w:rsidRDefault="00FE06B5" w:rsidP="00962FD3">
      <w:pPr>
        <w:rPr>
          <w:rFonts w:ascii="Arial" w:eastAsia="Times New Roman" w:hAnsi="Arial" w:cs="Arial"/>
          <w:b/>
          <w:bCs/>
          <w:color w:val="464749"/>
          <w:sz w:val="36"/>
          <w:szCs w:val="36"/>
          <w:shd w:val="clear" w:color="auto" w:fill="FFFFFF"/>
          <w:lang w:eastAsia="en-GB"/>
        </w:rPr>
      </w:pPr>
      <w:r>
        <w:rPr>
          <w:rFonts w:ascii="Arial" w:eastAsia="Times New Roman" w:hAnsi="Arial" w:cs="Arial"/>
          <w:b/>
          <w:bCs/>
          <w:color w:val="464749"/>
          <w:sz w:val="36"/>
          <w:szCs w:val="36"/>
          <w:shd w:val="clear" w:color="auto" w:fill="FFFFFF"/>
          <w:lang w:eastAsia="en-GB"/>
        </w:rPr>
        <w:t>EcoWASTE Exhibition &amp; Forum Focuses on Long</w:t>
      </w:r>
      <w:r w:rsidR="00673D9E">
        <w:rPr>
          <w:rFonts w:ascii="Arial" w:eastAsia="Times New Roman" w:hAnsi="Arial" w:cs="Arial"/>
          <w:b/>
          <w:bCs/>
          <w:color w:val="464749"/>
          <w:sz w:val="36"/>
          <w:szCs w:val="36"/>
          <w:shd w:val="clear" w:color="auto" w:fill="FFFFFF"/>
          <w:lang w:eastAsia="en-GB"/>
        </w:rPr>
        <w:t xml:space="preserve">-Term </w:t>
      </w:r>
      <w:r w:rsidR="00B7056B">
        <w:rPr>
          <w:rFonts w:ascii="Arial" w:eastAsia="Times New Roman" w:hAnsi="Arial" w:cs="Arial"/>
          <w:b/>
          <w:bCs/>
          <w:color w:val="464749"/>
          <w:sz w:val="36"/>
          <w:szCs w:val="36"/>
          <w:shd w:val="clear" w:color="auto" w:fill="FFFFFF"/>
          <w:lang w:eastAsia="en-GB"/>
        </w:rPr>
        <w:t>Solutions to Aftermath of Global Developments</w:t>
      </w:r>
    </w:p>
    <w:p w14:paraId="744CC205" w14:textId="77777777" w:rsidR="00A47CC5" w:rsidRDefault="00A47CC5" w:rsidP="00344C1A">
      <w:pPr>
        <w:jc w:val="center"/>
        <w:rPr>
          <w:rFonts w:ascii="Arial" w:eastAsia="Times New Roman" w:hAnsi="Arial" w:cs="Arial"/>
          <w:b/>
          <w:bCs/>
          <w:color w:val="464749"/>
          <w:sz w:val="36"/>
          <w:szCs w:val="36"/>
          <w:shd w:val="clear" w:color="auto" w:fill="FFFFFF"/>
          <w:lang w:eastAsia="en-GB"/>
        </w:rPr>
      </w:pPr>
    </w:p>
    <w:p w14:paraId="54FE5602" w14:textId="4892118F" w:rsidR="00165D9E" w:rsidRPr="00D73DED" w:rsidRDefault="00A47CC5" w:rsidP="00A47CC5">
      <w:pPr>
        <w:pStyle w:val="ListParagraph"/>
        <w:numPr>
          <w:ilvl w:val="0"/>
          <w:numId w:val="39"/>
        </w:numPr>
        <w:rPr>
          <w:rFonts w:ascii="Arial" w:eastAsia="Times New Roman" w:hAnsi="Arial" w:cs="Arial"/>
          <w:color w:val="464749"/>
          <w:shd w:val="clear" w:color="auto" w:fill="FFFFFF"/>
          <w:lang w:eastAsia="en-GB"/>
        </w:rPr>
      </w:pPr>
      <w:r w:rsidRPr="00D73DED">
        <w:rPr>
          <w:rFonts w:ascii="Arial" w:eastAsia="Times New Roman" w:hAnsi="Arial" w:cs="Arial"/>
          <w:color w:val="464749"/>
          <w:shd w:val="clear" w:color="auto" w:fill="FFFFFF"/>
          <w:lang w:eastAsia="en-GB"/>
        </w:rPr>
        <w:t>EcoWASTE 2021 will be held in partnership with the Abu Dhabi Waste Management Center (Tadweer) at the Abu Dhabi National Exhibition Centre (ADNEC) between 5 and 7 April 2021</w:t>
      </w:r>
    </w:p>
    <w:p w14:paraId="7DBD8887" w14:textId="58758A3C" w:rsidR="004F3EAE" w:rsidRPr="00D73DED" w:rsidRDefault="00B459B4" w:rsidP="00165D9E">
      <w:pPr>
        <w:pStyle w:val="ListParagraph"/>
        <w:numPr>
          <w:ilvl w:val="0"/>
          <w:numId w:val="39"/>
        </w:numPr>
        <w:rPr>
          <w:rFonts w:ascii="Arial" w:hAnsi="Arial" w:cs="Arial"/>
          <w:color w:val="595959" w:themeColor="text1" w:themeTint="A6"/>
        </w:rPr>
      </w:pPr>
      <w:r>
        <w:rPr>
          <w:rFonts w:ascii="Arial" w:hAnsi="Arial" w:cs="Arial"/>
          <w:color w:val="595959" w:themeColor="text1" w:themeTint="A6"/>
        </w:rPr>
        <w:t xml:space="preserve">Effective waste management brings substantial benefits to global economies, as well as to the environment </w:t>
      </w:r>
    </w:p>
    <w:p w14:paraId="4C377696" w14:textId="79CB3C01" w:rsidR="00744D87" w:rsidRPr="000D5311" w:rsidRDefault="00E80017" w:rsidP="00744D87">
      <w:pPr>
        <w:pStyle w:val="ListParagraph"/>
        <w:numPr>
          <w:ilvl w:val="0"/>
          <w:numId w:val="39"/>
        </w:numPr>
        <w:rPr>
          <w:rFonts w:ascii="Arial" w:hAnsi="Arial" w:cs="Arial"/>
          <w:color w:val="595959" w:themeColor="text1" w:themeTint="A6"/>
        </w:rPr>
      </w:pPr>
      <w:r w:rsidRPr="000D5311">
        <w:rPr>
          <w:rFonts w:ascii="Arial" w:hAnsi="Arial" w:cs="Arial"/>
          <w:color w:val="595959" w:themeColor="text1" w:themeTint="A6"/>
        </w:rPr>
        <w:t>A dedicated platform for the MENA region’s recycling, waste management and waste-to-energy industries</w:t>
      </w:r>
      <w:r w:rsidR="00330169">
        <w:rPr>
          <w:rFonts w:ascii="Arial" w:hAnsi="Arial" w:cs="Arial"/>
          <w:color w:val="595959" w:themeColor="text1" w:themeTint="A6"/>
        </w:rPr>
        <w:t>, EcoWASTE 2021 will bring together t</w:t>
      </w:r>
      <w:r w:rsidR="00B459B4">
        <w:rPr>
          <w:rFonts w:ascii="Arial" w:hAnsi="Arial" w:cs="Arial"/>
          <w:color w:val="595959" w:themeColor="text1" w:themeTint="A6"/>
        </w:rPr>
        <w:t>he world’s leading experts</w:t>
      </w:r>
    </w:p>
    <w:p w14:paraId="1A167234" w14:textId="1D727722" w:rsidR="00E80017" w:rsidRPr="00170748" w:rsidRDefault="00E80017" w:rsidP="00E80017">
      <w:pPr>
        <w:rPr>
          <w:rFonts w:ascii="Century Gothic" w:hAnsi="Century Gothic"/>
          <w:color w:val="000000" w:themeColor="text1"/>
        </w:rPr>
      </w:pPr>
    </w:p>
    <w:p w14:paraId="4F062D0A" w14:textId="2871B887" w:rsidR="00291624" w:rsidRDefault="000A4816" w:rsidP="00927227">
      <w:pPr>
        <w:rPr>
          <w:rFonts w:ascii="Arial" w:hAnsi="Arial" w:cs="Arial"/>
          <w:color w:val="595959" w:themeColor="text1" w:themeTint="A6"/>
        </w:rPr>
      </w:pPr>
      <w:r>
        <w:rPr>
          <w:rFonts w:ascii="Arial" w:hAnsi="Arial" w:cs="Arial"/>
          <w:b/>
          <w:bCs/>
          <w:color w:val="595959" w:themeColor="text1" w:themeTint="A6"/>
        </w:rPr>
        <w:t>19</w:t>
      </w:r>
      <w:r w:rsidR="00D73DED" w:rsidRPr="00D73DED">
        <w:rPr>
          <w:rFonts w:ascii="Arial" w:hAnsi="Arial" w:cs="Arial"/>
          <w:b/>
          <w:bCs/>
          <w:color w:val="595959" w:themeColor="text1" w:themeTint="A6"/>
        </w:rPr>
        <w:t xml:space="preserve"> October 2020, Abu Dhabi, UAE</w:t>
      </w:r>
      <w:r w:rsidR="00D73DED">
        <w:rPr>
          <w:rFonts w:ascii="Arial" w:hAnsi="Arial" w:cs="Arial"/>
          <w:color w:val="595959" w:themeColor="text1" w:themeTint="A6"/>
        </w:rPr>
        <w:t xml:space="preserve">: </w:t>
      </w:r>
      <w:r w:rsidR="00752005" w:rsidRPr="000D5311">
        <w:rPr>
          <w:rFonts w:ascii="Arial" w:hAnsi="Arial" w:cs="Arial"/>
          <w:color w:val="595959" w:themeColor="text1" w:themeTint="A6"/>
        </w:rPr>
        <w:t xml:space="preserve">In a </w:t>
      </w:r>
      <w:r w:rsidR="003C77A5" w:rsidRPr="000D5311">
        <w:rPr>
          <w:rFonts w:ascii="Arial" w:hAnsi="Arial" w:cs="Arial"/>
          <w:color w:val="595959" w:themeColor="text1" w:themeTint="A6"/>
        </w:rPr>
        <w:t>renewed</w:t>
      </w:r>
      <w:r w:rsidR="00752005" w:rsidRPr="000D5311">
        <w:rPr>
          <w:rFonts w:ascii="Arial" w:hAnsi="Arial" w:cs="Arial"/>
          <w:color w:val="595959" w:themeColor="text1" w:themeTint="A6"/>
        </w:rPr>
        <w:t xml:space="preserve"> demonstration of the UAE’s </w:t>
      </w:r>
      <w:r w:rsidR="00A96166" w:rsidRPr="000D5311">
        <w:rPr>
          <w:rFonts w:ascii="Arial" w:hAnsi="Arial" w:cs="Arial"/>
          <w:color w:val="595959" w:themeColor="text1" w:themeTint="A6"/>
        </w:rPr>
        <w:t>thorough</w:t>
      </w:r>
      <w:r w:rsidR="00752005" w:rsidRPr="000D5311">
        <w:rPr>
          <w:rFonts w:ascii="Arial" w:hAnsi="Arial" w:cs="Arial"/>
          <w:color w:val="595959" w:themeColor="text1" w:themeTint="A6"/>
        </w:rPr>
        <w:t xml:space="preserve"> and multi-</w:t>
      </w:r>
      <w:r w:rsidR="00671660">
        <w:rPr>
          <w:rFonts w:ascii="Arial" w:hAnsi="Arial" w:cs="Arial"/>
          <w:color w:val="595959" w:themeColor="text1" w:themeTint="A6"/>
        </w:rPr>
        <w:t>faceted</w:t>
      </w:r>
      <w:r w:rsidR="00752005" w:rsidRPr="000D5311">
        <w:rPr>
          <w:rFonts w:ascii="Arial" w:hAnsi="Arial" w:cs="Arial"/>
          <w:color w:val="595959" w:themeColor="text1" w:themeTint="A6"/>
        </w:rPr>
        <w:t xml:space="preserve"> approach to tackling a</w:t>
      </w:r>
      <w:r w:rsidR="00D26671">
        <w:rPr>
          <w:rFonts w:ascii="Arial" w:hAnsi="Arial" w:cs="Arial"/>
          <w:color w:val="595959" w:themeColor="text1" w:themeTint="A6"/>
        </w:rPr>
        <w:t xml:space="preserve"> wide range</w:t>
      </w:r>
      <w:r w:rsidR="00752005" w:rsidRPr="000D5311">
        <w:rPr>
          <w:rFonts w:ascii="Arial" w:hAnsi="Arial" w:cs="Arial"/>
          <w:color w:val="595959" w:themeColor="text1" w:themeTint="A6"/>
        </w:rPr>
        <w:t xml:space="preserve"> of global environmental, economic and sustainable development challenges,</w:t>
      </w:r>
      <w:r w:rsidR="00D26671">
        <w:rPr>
          <w:rFonts w:ascii="Arial" w:hAnsi="Arial" w:cs="Arial"/>
          <w:color w:val="595959" w:themeColor="text1" w:themeTint="A6"/>
        </w:rPr>
        <w:t xml:space="preserve"> </w:t>
      </w:r>
      <w:r w:rsidR="00E41353">
        <w:rPr>
          <w:rFonts w:ascii="Arial" w:hAnsi="Arial" w:cs="Arial"/>
          <w:color w:val="595959" w:themeColor="text1" w:themeTint="A6"/>
        </w:rPr>
        <w:t xml:space="preserve">the </w:t>
      </w:r>
      <w:r w:rsidR="00914231">
        <w:rPr>
          <w:rFonts w:ascii="Arial" w:hAnsi="Arial" w:cs="Arial"/>
          <w:color w:val="595959" w:themeColor="text1" w:themeTint="A6"/>
        </w:rPr>
        <w:t>EcoWASTE Exhibition &amp; Forum</w:t>
      </w:r>
      <w:r w:rsidR="00744AE9">
        <w:rPr>
          <w:rFonts w:ascii="Arial" w:hAnsi="Arial" w:cs="Arial"/>
          <w:color w:val="595959" w:themeColor="text1" w:themeTint="A6"/>
        </w:rPr>
        <w:t xml:space="preserve"> will be co-located with the World Future Energy Summit</w:t>
      </w:r>
      <w:r w:rsidR="006B32F8">
        <w:rPr>
          <w:rFonts w:ascii="Arial" w:hAnsi="Arial" w:cs="Arial"/>
          <w:color w:val="595959" w:themeColor="text1" w:themeTint="A6"/>
        </w:rPr>
        <w:t xml:space="preserve">. </w:t>
      </w:r>
    </w:p>
    <w:p w14:paraId="3ED71B0B" w14:textId="77777777" w:rsidR="00291624" w:rsidRDefault="00291624" w:rsidP="00927227">
      <w:pPr>
        <w:rPr>
          <w:rFonts w:ascii="Arial" w:hAnsi="Arial" w:cs="Arial"/>
          <w:color w:val="595959" w:themeColor="text1" w:themeTint="A6"/>
        </w:rPr>
      </w:pPr>
    </w:p>
    <w:p w14:paraId="0B58F752" w14:textId="0BC60B86" w:rsidR="00F23C5F" w:rsidRPr="000D5311" w:rsidRDefault="00291624" w:rsidP="00927227">
      <w:pPr>
        <w:rPr>
          <w:rFonts w:ascii="Arial" w:hAnsi="Arial" w:cs="Arial"/>
          <w:color w:val="595959" w:themeColor="text1" w:themeTint="A6"/>
        </w:rPr>
      </w:pPr>
      <w:r>
        <w:rPr>
          <w:rFonts w:ascii="Arial" w:hAnsi="Arial" w:cs="Arial"/>
          <w:color w:val="595959" w:themeColor="text1" w:themeTint="A6"/>
        </w:rPr>
        <w:t xml:space="preserve">One of the Middle East’s premier business events, gathering together the world’s leading technologists, government officials, entrepreneurs and investors, it is to be held in </w:t>
      </w:r>
      <w:r w:rsidR="003B5883" w:rsidRPr="000D5311">
        <w:rPr>
          <w:rFonts w:ascii="Arial" w:hAnsi="Arial" w:cs="Arial"/>
          <w:color w:val="595959" w:themeColor="text1" w:themeTint="A6"/>
        </w:rPr>
        <w:t xml:space="preserve">strategic partnership </w:t>
      </w:r>
      <w:r w:rsidR="00542CE9">
        <w:rPr>
          <w:rFonts w:ascii="Arial" w:hAnsi="Arial" w:cs="Arial"/>
          <w:color w:val="595959" w:themeColor="text1" w:themeTint="A6"/>
        </w:rPr>
        <w:t>with</w:t>
      </w:r>
      <w:r w:rsidR="00542CE9" w:rsidRPr="000D5311">
        <w:rPr>
          <w:rFonts w:ascii="Arial" w:hAnsi="Arial" w:cs="Arial"/>
          <w:color w:val="595959" w:themeColor="text1" w:themeTint="A6"/>
        </w:rPr>
        <w:t xml:space="preserve"> </w:t>
      </w:r>
      <w:r w:rsidR="003B5883" w:rsidRPr="000D5311">
        <w:rPr>
          <w:rFonts w:ascii="Arial" w:hAnsi="Arial" w:cs="Arial"/>
          <w:color w:val="595959" w:themeColor="text1" w:themeTint="A6"/>
        </w:rPr>
        <w:t>Abu Dhabi Waste Management Center (Tadweer)</w:t>
      </w:r>
      <w:r w:rsidR="00E41353">
        <w:rPr>
          <w:rFonts w:ascii="Arial" w:hAnsi="Arial" w:cs="Arial"/>
          <w:color w:val="595959" w:themeColor="text1" w:themeTint="A6"/>
        </w:rPr>
        <w:t>,</w:t>
      </w:r>
      <w:r w:rsidR="003B5883" w:rsidRPr="000D5311">
        <w:rPr>
          <w:rFonts w:ascii="Arial" w:hAnsi="Arial" w:cs="Arial"/>
          <w:color w:val="595959" w:themeColor="text1" w:themeTint="A6"/>
        </w:rPr>
        <w:t xml:space="preserve"> at the Abu Dhabi National Exhibition Centre (ADNEC) between </w:t>
      </w:r>
      <w:r w:rsidR="00805768">
        <w:rPr>
          <w:rFonts w:ascii="Arial" w:hAnsi="Arial" w:cs="Arial"/>
          <w:color w:val="595959" w:themeColor="text1" w:themeTint="A6"/>
        </w:rPr>
        <w:t>5 – 7 April</w:t>
      </w:r>
      <w:r w:rsidR="003B5883" w:rsidRPr="000D5311">
        <w:rPr>
          <w:rFonts w:ascii="Arial" w:hAnsi="Arial" w:cs="Arial"/>
          <w:color w:val="595959" w:themeColor="text1" w:themeTint="A6"/>
        </w:rPr>
        <w:t xml:space="preserve"> 2021</w:t>
      </w:r>
      <w:r w:rsidR="009716B9">
        <w:rPr>
          <w:rFonts w:ascii="Arial" w:hAnsi="Arial" w:cs="Arial"/>
          <w:color w:val="595959" w:themeColor="text1" w:themeTint="A6"/>
        </w:rPr>
        <w:t>. Its</w:t>
      </w:r>
      <w:r w:rsidR="003B5883" w:rsidRPr="000D5311">
        <w:rPr>
          <w:rFonts w:ascii="Arial" w:hAnsi="Arial" w:cs="Arial"/>
          <w:color w:val="595959" w:themeColor="text1" w:themeTint="A6"/>
        </w:rPr>
        <w:t xml:space="preserve"> comprehensive agenda addresses </w:t>
      </w:r>
      <w:r w:rsidR="00A037BF" w:rsidRPr="000D5311">
        <w:rPr>
          <w:rFonts w:ascii="Arial" w:hAnsi="Arial" w:cs="Arial"/>
          <w:color w:val="595959" w:themeColor="text1" w:themeTint="A6"/>
        </w:rPr>
        <w:t>recycling, waste management and waste-to-energy industries in the MENA region and beyond.</w:t>
      </w:r>
    </w:p>
    <w:p w14:paraId="7B085296" w14:textId="095543B9" w:rsidR="00A037BF" w:rsidRPr="00170748" w:rsidRDefault="00A037BF" w:rsidP="00927227">
      <w:pPr>
        <w:rPr>
          <w:rFonts w:ascii="Century Gothic" w:hAnsi="Century Gothic"/>
          <w:color w:val="000000" w:themeColor="text1"/>
        </w:rPr>
      </w:pPr>
    </w:p>
    <w:p w14:paraId="2713D42B" w14:textId="74CC8A4B" w:rsidR="00A037BF" w:rsidRPr="000D5311" w:rsidRDefault="00DD2F7D" w:rsidP="00927227">
      <w:pPr>
        <w:rPr>
          <w:rFonts w:ascii="Arial" w:hAnsi="Arial" w:cs="Arial"/>
          <w:color w:val="595959" w:themeColor="text1" w:themeTint="A6"/>
        </w:rPr>
      </w:pPr>
      <w:r w:rsidRPr="00686396">
        <w:rPr>
          <w:rFonts w:ascii="Arial" w:hAnsi="Arial" w:cs="Arial"/>
          <w:color w:val="595959" w:themeColor="text1" w:themeTint="A6"/>
        </w:rPr>
        <w:t>EcoWASTE</w:t>
      </w:r>
      <w:r w:rsidR="00A037BF" w:rsidRPr="000D5311">
        <w:rPr>
          <w:rFonts w:ascii="Arial" w:hAnsi="Arial" w:cs="Arial"/>
          <w:color w:val="595959" w:themeColor="text1" w:themeTint="A6"/>
        </w:rPr>
        <w:t xml:space="preserve"> </w:t>
      </w:r>
      <w:r w:rsidR="00F807BC" w:rsidRPr="000D5311">
        <w:rPr>
          <w:rFonts w:ascii="Arial" w:hAnsi="Arial" w:cs="Arial"/>
          <w:color w:val="595959" w:themeColor="text1" w:themeTint="A6"/>
        </w:rPr>
        <w:t>is an ambitious and ground-breaking platform that seeks to implement sustainable waste management practices, activate climate action, and facilitate circular economies by way of</w:t>
      </w:r>
      <w:r w:rsidR="00CD371B" w:rsidRPr="000D5311">
        <w:rPr>
          <w:rFonts w:ascii="Arial" w:hAnsi="Arial" w:cs="Arial"/>
          <w:color w:val="595959" w:themeColor="text1" w:themeTint="A6"/>
        </w:rPr>
        <w:t xml:space="preserve"> accelerating the development and adoption of policies, technologies, solutions and frameworks.</w:t>
      </w:r>
    </w:p>
    <w:p w14:paraId="5C0A0C46" w14:textId="0885C39C" w:rsidR="0098684B" w:rsidRPr="000D5311" w:rsidRDefault="0098684B" w:rsidP="00927227">
      <w:pPr>
        <w:rPr>
          <w:rFonts w:ascii="Arial" w:hAnsi="Arial" w:cs="Arial"/>
          <w:color w:val="595959" w:themeColor="text1" w:themeTint="A6"/>
        </w:rPr>
      </w:pPr>
    </w:p>
    <w:p w14:paraId="5BC9E210" w14:textId="0F9699BF" w:rsidR="004F3EAE" w:rsidRDefault="0098684B" w:rsidP="002A6EC8">
      <w:pPr>
        <w:rPr>
          <w:rFonts w:ascii="Arial" w:hAnsi="Arial" w:cs="Arial"/>
          <w:color w:val="595959" w:themeColor="text1" w:themeTint="A6"/>
        </w:rPr>
      </w:pPr>
      <w:r w:rsidRPr="000D5311">
        <w:rPr>
          <w:rFonts w:ascii="Arial" w:hAnsi="Arial" w:cs="Arial"/>
          <w:color w:val="595959" w:themeColor="text1" w:themeTint="A6"/>
        </w:rPr>
        <w:t xml:space="preserve">The urgency of laying a firm foundation for </w:t>
      </w:r>
      <w:r w:rsidR="00E438D9" w:rsidRPr="000D5311">
        <w:rPr>
          <w:rFonts w:ascii="Arial" w:hAnsi="Arial" w:cs="Arial"/>
          <w:color w:val="595959" w:themeColor="text1" w:themeTint="A6"/>
        </w:rPr>
        <w:t>a feasible and efficient waste management ecosystem stems from the increasing rates of waste production around the world</w:t>
      </w:r>
      <w:r w:rsidR="00A672E1">
        <w:rPr>
          <w:rFonts w:ascii="Arial" w:hAnsi="Arial" w:cs="Arial"/>
          <w:color w:val="595959" w:themeColor="text1" w:themeTint="A6"/>
        </w:rPr>
        <w:t>. The situation is further complicated by global developments that have engendered a substantial surge in persistent waste from particular sectors, in addition to the interruption of waste management operations around the world.</w:t>
      </w:r>
    </w:p>
    <w:p w14:paraId="428B4804" w14:textId="77777777" w:rsidR="00A672E1" w:rsidRDefault="00A672E1" w:rsidP="002A6EC8">
      <w:pPr>
        <w:rPr>
          <w:rFonts w:ascii="Arial" w:hAnsi="Arial" w:cs="Arial"/>
          <w:color w:val="595959" w:themeColor="text1" w:themeTint="A6"/>
        </w:rPr>
      </w:pPr>
    </w:p>
    <w:p w14:paraId="33C56D93" w14:textId="25C4F278" w:rsidR="00E438D9" w:rsidRPr="000D5311" w:rsidRDefault="00E10A5B" w:rsidP="002A6EC8">
      <w:pPr>
        <w:rPr>
          <w:rFonts w:ascii="Arial" w:hAnsi="Arial" w:cs="Arial"/>
          <w:color w:val="595959" w:themeColor="text1" w:themeTint="A6"/>
        </w:rPr>
      </w:pPr>
      <w:r>
        <w:rPr>
          <w:rFonts w:ascii="Arial" w:hAnsi="Arial" w:cs="Arial"/>
          <w:color w:val="595959" w:themeColor="text1" w:themeTint="A6"/>
        </w:rPr>
        <w:t xml:space="preserve">The EcoWaste Exhibition &amp; Forum agenda for 2021 has thus been devised to address the aforementioned threats, as well as to develop viable and long-term transformation strategies </w:t>
      </w:r>
      <w:r w:rsidR="00FE5188">
        <w:rPr>
          <w:rFonts w:ascii="Arial" w:hAnsi="Arial" w:cs="Arial"/>
          <w:color w:val="595959" w:themeColor="text1" w:themeTint="A6"/>
        </w:rPr>
        <w:t xml:space="preserve">for the adoption of the circular economy model. Furthermore, EcoWaste 2021 will look at the integration of modern technology into waste management, minimising waste production, reducing consumption, and </w:t>
      </w:r>
      <w:r w:rsidR="00E438D9" w:rsidRPr="000D5311">
        <w:rPr>
          <w:rFonts w:ascii="Arial" w:hAnsi="Arial" w:cs="Arial"/>
          <w:color w:val="595959" w:themeColor="text1" w:themeTint="A6"/>
        </w:rPr>
        <w:t>improving recycling and re-use rates</w:t>
      </w:r>
      <w:r w:rsidR="002A6EC8" w:rsidRPr="000D5311">
        <w:rPr>
          <w:rFonts w:ascii="Arial" w:hAnsi="Arial" w:cs="Arial"/>
          <w:color w:val="595959" w:themeColor="text1" w:themeTint="A6"/>
        </w:rPr>
        <w:t>, particularly in the MENA region.</w:t>
      </w:r>
    </w:p>
    <w:p w14:paraId="4DF6A0F9" w14:textId="0C04A3C5" w:rsidR="002A6EC8" w:rsidRPr="0072169F" w:rsidRDefault="009345B7" w:rsidP="0072169F">
      <w:pPr>
        <w:tabs>
          <w:tab w:val="left" w:pos="6249"/>
        </w:tabs>
        <w:rPr>
          <w:rFonts w:ascii="Arial" w:hAnsi="Arial" w:cs="Arial"/>
        </w:rPr>
      </w:pPr>
      <w:r>
        <w:rPr>
          <w:rFonts w:ascii="Arial" w:hAnsi="Arial" w:cs="Arial"/>
        </w:rPr>
        <w:tab/>
      </w:r>
    </w:p>
    <w:p w14:paraId="689BA886" w14:textId="54DDE200" w:rsidR="00F0117E" w:rsidRPr="000D5311" w:rsidRDefault="00766A6A" w:rsidP="002A6EC8">
      <w:pPr>
        <w:rPr>
          <w:rFonts w:ascii="Arial" w:hAnsi="Arial" w:cs="Arial"/>
          <w:color w:val="595959" w:themeColor="text1" w:themeTint="A6"/>
        </w:rPr>
      </w:pPr>
      <w:r w:rsidRPr="000D5311">
        <w:rPr>
          <w:rFonts w:ascii="Arial" w:hAnsi="Arial" w:cs="Arial"/>
          <w:color w:val="595959" w:themeColor="text1" w:themeTint="A6"/>
        </w:rPr>
        <w:t>Domesti</w:t>
      </w:r>
      <w:r w:rsidR="003C77A5" w:rsidRPr="000D5311">
        <w:rPr>
          <w:rFonts w:ascii="Arial" w:hAnsi="Arial" w:cs="Arial"/>
          <w:color w:val="595959" w:themeColor="text1" w:themeTint="A6"/>
        </w:rPr>
        <w:t>c</w:t>
      </w:r>
      <w:r w:rsidRPr="000D5311">
        <w:rPr>
          <w:rFonts w:ascii="Arial" w:hAnsi="Arial" w:cs="Arial"/>
          <w:color w:val="595959" w:themeColor="text1" w:themeTint="A6"/>
        </w:rPr>
        <w:t xml:space="preserve">ally, Abu Dhabi continues to pursue progressive policies aiming to curb waste and improve waste management, with a </w:t>
      </w:r>
      <w:r w:rsidR="00EB5D10" w:rsidRPr="000D5311">
        <w:rPr>
          <w:rFonts w:ascii="Arial" w:hAnsi="Arial" w:cs="Arial"/>
          <w:color w:val="595959" w:themeColor="text1" w:themeTint="A6"/>
        </w:rPr>
        <w:t xml:space="preserve">phased </w:t>
      </w:r>
      <w:r w:rsidRPr="000D5311">
        <w:rPr>
          <w:rFonts w:ascii="Arial" w:hAnsi="Arial" w:cs="Arial"/>
          <w:color w:val="595959" w:themeColor="text1" w:themeTint="A6"/>
        </w:rPr>
        <w:t>plan to ban single-use plastic products</w:t>
      </w:r>
      <w:r w:rsidR="00EB5D10" w:rsidRPr="000D5311">
        <w:rPr>
          <w:rFonts w:ascii="Arial" w:hAnsi="Arial" w:cs="Arial"/>
          <w:color w:val="595959" w:themeColor="text1" w:themeTint="A6"/>
        </w:rPr>
        <w:t xml:space="preserve"> by</w:t>
      </w:r>
      <w:r w:rsidR="0094617F">
        <w:rPr>
          <w:rFonts w:ascii="Arial" w:hAnsi="Arial" w:cs="Arial"/>
          <w:color w:val="595959" w:themeColor="text1" w:themeTint="A6"/>
        </w:rPr>
        <w:t xml:space="preserve"> 2021</w:t>
      </w:r>
      <w:r w:rsidR="0094617F">
        <w:rPr>
          <w:rStyle w:val="FootnoteReference"/>
          <w:rFonts w:ascii="Arial" w:hAnsi="Arial" w:cs="Arial"/>
          <w:color w:val="595959" w:themeColor="text1" w:themeTint="A6"/>
        </w:rPr>
        <w:footnoteReference w:id="1"/>
      </w:r>
      <w:r w:rsidR="003C1BEB" w:rsidRPr="000D5311">
        <w:rPr>
          <w:rFonts w:ascii="Arial" w:hAnsi="Arial" w:cs="Arial"/>
          <w:color w:val="595959" w:themeColor="text1" w:themeTint="A6"/>
        </w:rPr>
        <w:t>. I</w:t>
      </w:r>
      <w:r w:rsidRPr="000D5311">
        <w:rPr>
          <w:rFonts w:ascii="Arial" w:hAnsi="Arial" w:cs="Arial"/>
          <w:color w:val="595959" w:themeColor="text1" w:themeTint="A6"/>
        </w:rPr>
        <w:t xml:space="preserve">n Sharjah, leading environmental management company Bee’ah is targeting zero waste in </w:t>
      </w:r>
      <w:r w:rsidRPr="000D5311">
        <w:rPr>
          <w:rFonts w:ascii="Arial" w:hAnsi="Arial" w:cs="Arial"/>
          <w:color w:val="595959" w:themeColor="text1" w:themeTint="A6"/>
        </w:rPr>
        <w:lastRenderedPageBreak/>
        <w:t>the emirate’s landfills by</w:t>
      </w:r>
      <w:r w:rsidR="0094617F">
        <w:rPr>
          <w:rFonts w:ascii="Arial" w:hAnsi="Arial" w:cs="Arial"/>
          <w:color w:val="595959" w:themeColor="text1" w:themeTint="A6"/>
        </w:rPr>
        <w:t xml:space="preserve"> 2021</w:t>
      </w:r>
      <w:r w:rsidR="0094617F">
        <w:rPr>
          <w:rStyle w:val="FootnoteReference"/>
          <w:rFonts w:ascii="Arial" w:hAnsi="Arial" w:cs="Arial"/>
          <w:color w:val="595959" w:themeColor="text1" w:themeTint="A6"/>
        </w:rPr>
        <w:footnoteReference w:id="2"/>
      </w:r>
      <w:r w:rsidR="00F51B2F" w:rsidRPr="000D5311">
        <w:rPr>
          <w:rFonts w:ascii="Arial" w:hAnsi="Arial" w:cs="Arial"/>
          <w:color w:val="595959" w:themeColor="text1" w:themeTint="A6"/>
        </w:rPr>
        <w:t>; an upward trend in the GCC region, where governments have set</w:t>
      </w:r>
      <w:r w:rsidR="003C1BEB" w:rsidRPr="000D5311">
        <w:rPr>
          <w:rFonts w:ascii="Arial" w:hAnsi="Arial" w:cs="Arial"/>
          <w:color w:val="595959" w:themeColor="text1" w:themeTint="A6"/>
        </w:rPr>
        <w:t xml:space="preserve"> waste-to-energy</w:t>
      </w:r>
      <w:r w:rsidR="00F51B2F" w:rsidRPr="000D5311">
        <w:rPr>
          <w:rFonts w:ascii="Arial" w:hAnsi="Arial" w:cs="Arial"/>
          <w:color w:val="595959" w:themeColor="text1" w:themeTint="A6"/>
        </w:rPr>
        <w:t xml:space="preserve"> targets </w:t>
      </w:r>
      <w:r w:rsidR="00281152" w:rsidRPr="000D5311">
        <w:rPr>
          <w:rFonts w:ascii="Arial" w:hAnsi="Arial" w:cs="Arial"/>
          <w:color w:val="595959" w:themeColor="text1" w:themeTint="A6"/>
        </w:rPr>
        <w:t>through</w:t>
      </w:r>
      <w:r w:rsidR="003C1BEB" w:rsidRPr="00170748">
        <w:rPr>
          <w:rFonts w:ascii="Century Gothic" w:hAnsi="Century Gothic"/>
          <w:color w:val="000000" w:themeColor="text1"/>
        </w:rPr>
        <w:t xml:space="preserve"> </w:t>
      </w:r>
      <w:r w:rsidR="003C1BEB" w:rsidRPr="000D5311">
        <w:rPr>
          <w:rFonts w:ascii="Arial" w:hAnsi="Arial" w:cs="Arial"/>
          <w:color w:val="595959" w:themeColor="text1" w:themeTint="A6"/>
        </w:rPr>
        <w:t xml:space="preserve">which more waste </w:t>
      </w:r>
      <w:r w:rsidR="00281152" w:rsidRPr="000D5311">
        <w:rPr>
          <w:rFonts w:ascii="Arial" w:hAnsi="Arial" w:cs="Arial"/>
          <w:color w:val="595959" w:themeColor="text1" w:themeTint="A6"/>
        </w:rPr>
        <w:t>will</w:t>
      </w:r>
      <w:r w:rsidR="003C1BEB" w:rsidRPr="000D5311">
        <w:rPr>
          <w:rFonts w:ascii="Arial" w:hAnsi="Arial" w:cs="Arial"/>
          <w:color w:val="595959" w:themeColor="text1" w:themeTint="A6"/>
        </w:rPr>
        <w:t xml:space="preserve"> </w:t>
      </w:r>
      <w:r w:rsidR="00125FD6" w:rsidRPr="000D5311">
        <w:rPr>
          <w:rFonts w:ascii="Arial" w:hAnsi="Arial" w:cs="Arial"/>
          <w:color w:val="595959" w:themeColor="text1" w:themeTint="A6"/>
        </w:rPr>
        <w:t xml:space="preserve">be </w:t>
      </w:r>
      <w:r w:rsidR="003C1BEB" w:rsidRPr="000D5311">
        <w:rPr>
          <w:rFonts w:ascii="Arial" w:hAnsi="Arial" w:cs="Arial"/>
          <w:color w:val="595959" w:themeColor="text1" w:themeTint="A6"/>
        </w:rPr>
        <w:t>diverted</w:t>
      </w:r>
      <w:r w:rsidR="00F51B2F" w:rsidRPr="000D5311">
        <w:rPr>
          <w:rFonts w:ascii="Arial" w:hAnsi="Arial" w:cs="Arial"/>
          <w:color w:val="595959" w:themeColor="text1" w:themeTint="A6"/>
        </w:rPr>
        <w:t xml:space="preserve"> away from landfills</w:t>
      </w:r>
      <w:r w:rsidR="003C1BEB" w:rsidRPr="000D5311">
        <w:rPr>
          <w:rFonts w:ascii="Arial" w:hAnsi="Arial" w:cs="Arial"/>
          <w:color w:val="595959" w:themeColor="text1" w:themeTint="A6"/>
        </w:rPr>
        <w:t xml:space="preserve"> and into renewable energy generation.</w:t>
      </w:r>
    </w:p>
    <w:p w14:paraId="3F6D9532" w14:textId="77777777" w:rsidR="00F0117E" w:rsidRPr="000D5311" w:rsidRDefault="00F0117E" w:rsidP="002A6EC8">
      <w:pPr>
        <w:rPr>
          <w:rFonts w:ascii="Arial" w:hAnsi="Arial" w:cs="Arial"/>
          <w:color w:val="595959" w:themeColor="text1" w:themeTint="A6"/>
        </w:rPr>
      </w:pPr>
    </w:p>
    <w:p w14:paraId="75F31118" w14:textId="35BE4C2E" w:rsidR="00F0117E" w:rsidRPr="000D5311" w:rsidRDefault="00F0117E" w:rsidP="001603B4">
      <w:pPr>
        <w:rPr>
          <w:rFonts w:ascii="Arial" w:hAnsi="Arial" w:cs="Arial"/>
          <w:color w:val="595959" w:themeColor="text1" w:themeTint="A6"/>
        </w:rPr>
      </w:pPr>
      <w:r w:rsidRPr="000D5311">
        <w:rPr>
          <w:rFonts w:ascii="Arial" w:hAnsi="Arial" w:cs="Arial"/>
          <w:color w:val="595959" w:themeColor="text1" w:themeTint="A6"/>
        </w:rPr>
        <w:t xml:space="preserve">Furthermore, the </w:t>
      </w:r>
      <w:r w:rsidR="00844FCE" w:rsidRPr="000D5311">
        <w:rPr>
          <w:rFonts w:ascii="Arial" w:hAnsi="Arial" w:cs="Arial"/>
          <w:color w:val="595959" w:themeColor="text1" w:themeTint="A6"/>
        </w:rPr>
        <w:t>Ministry of Climate Change and Environment</w:t>
      </w:r>
      <w:r w:rsidRPr="000D5311">
        <w:rPr>
          <w:rFonts w:ascii="Arial" w:hAnsi="Arial" w:cs="Arial"/>
          <w:color w:val="595959" w:themeColor="text1" w:themeTint="A6"/>
        </w:rPr>
        <w:t xml:space="preserve"> in the UAE has </w:t>
      </w:r>
      <w:r w:rsidR="0093170B" w:rsidRPr="000D5311">
        <w:rPr>
          <w:rFonts w:ascii="Arial" w:hAnsi="Arial" w:cs="Arial"/>
          <w:color w:val="595959" w:themeColor="text1" w:themeTint="A6"/>
        </w:rPr>
        <w:t>launched its</w:t>
      </w:r>
      <w:r w:rsidR="008A1A25" w:rsidRPr="000D5311">
        <w:rPr>
          <w:rFonts w:ascii="Arial" w:hAnsi="Arial" w:cs="Arial"/>
          <w:color w:val="595959" w:themeColor="text1" w:themeTint="A6"/>
        </w:rPr>
        <w:t xml:space="preserve"> Scale 360 initiative, which aims to utili</w:t>
      </w:r>
      <w:r w:rsidR="00FA7F04" w:rsidRPr="000D5311">
        <w:rPr>
          <w:rFonts w:ascii="Arial" w:hAnsi="Arial" w:cs="Arial"/>
          <w:color w:val="595959" w:themeColor="text1" w:themeTint="A6"/>
        </w:rPr>
        <w:t>s</w:t>
      </w:r>
      <w:r w:rsidR="008A1A25" w:rsidRPr="000D5311">
        <w:rPr>
          <w:rFonts w:ascii="Arial" w:hAnsi="Arial" w:cs="Arial"/>
          <w:color w:val="595959" w:themeColor="text1" w:themeTint="A6"/>
        </w:rPr>
        <w:t xml:space="preserve">e </w:t>
      </w:r>
      <w:r w:rsidRPr="000D5311">
        <w:rPr>
          <w:rFonts w:ascii="Arial" w:hAnsi="Arial" w:cs="Arial"/>
          <w:color w:val="595959" w:themeColor="text1" w:themeTint="A6"/>
        </w:rPr>
        <w:t>technology and</w:t>
      </w:r>
      <w:r w:rsidR="008A1A25" w:rsidRPr="000D5311">
        <w:rPr>
          <w:rFonts w:ascii="Arial" w:hAnsi="Arial" w:cs="Arial"/>
          <w:color w:val="595959" w:themeColor="text1" w:themeTint="A6"/>
        </w:rPr>
        <w:t xml:space="preserve"> innovation in</w:t>
      </w:r>
      <w:r w:rsidR="008A1A25" w:rsidRPr="00170748">
        <w:rPr>
          <w:rFonts w:ascii="Century Gothic" w:hAnsi="Century Gothic"/>
          <w:color w:val="000000" w:themeColor="text1"/>
        </w:rPr>
        <w:t xml:space="preserve"> </w:t>
      </w:r>
      <w:r w:rsidR="008A1A25" w:rsidRPr="000D5311">
        <w:rPr>
          <w:rFonts w:ascii="Arial" w:hAnsi="Arial" w:cs="Arial"/>
          <w:color w:val="595959" w:themeColor="text1" w:themeTint="A6"/>
        </w:rPr>
        <w:t xml:space="preserve">the service of </w:t>
      </w:r>
      <w:r w:rsidRPr="000D5311">
        <w:rPr>
          <w:rFonts w:ascii="Arial" w:hAnsi="Arial" w:cs="Arial"/>
          <w:color w:val="595959" w:themeColor="text1" w:themeTint="A6"/>
        </w:rPr>
        <w:t xml:space="preserve">the </w:t>
      </w:r>
      <w:r w:rsidR="008A1A25" w:rsidRPr="000D5311">
        <w:rPr>
          <w:rFonts w:ascii="Arial" w:hAnsi="Arial" w:cs="Arial"/>
          <w:color w:val="595959" w:themeColor="text1" w:themeTint="A6"/>
        </w:rPr>
        <w:t>circular economy</w:t>
      </w:r>
      <w:r w:rsidRPr="000D5311">
        <w:rPr>
          <w:rFonts w:ascii="Arial" w:hAnsi="Arial" w:cs="Arial"/>
          <w:color w:val="595959" w:themeColor="text1" w:themeTint="A6"/>
        </w:rPr>
        <w:t xml:space="preserve"> model, which, a report published at the World Government Summit confirms, can save GCC </w:t>
      </w:r>
      <w:r w:rsidR="00125FD6" w:rsidRPr="000D5311">
        <w:rPr>
          <w:rFonts w:ascii="Arial" w:hAnsi="Arial" w:cs="Arial"/>
          <w:color w:val="595959" w:themeColor="text1" w:themeTint="A6"/>
        </w:rPr>
        <w:t>economies</w:t>
      </w:r>
      <w:r w:rsidRPr="000D5311">
        <w:rPr>
          <w:rFonts w:ascii="Arial" w:hAnsi="Arial" w:cs="Arial"/>
          <w:color w:val="595959" w:themeColor="text1" w:themeTint="A6"/>
        </w:rPr>
        <w:t xml:space="preserve"> almost $138bn by 2030</w:t>
      </w:r>
      <w:r w:rsidR="006C6A3A">
        <w:rPr>
          <w:rStyle w:val="FootnoteReference"/>
          <w:rFonts w:ascii="Arial" w:hAnsi="Arial" w:cs="Arial"/>
          <w:color w:val="595959" w:themeColor="text1" w:themeTint="A6"/>
        </w:rPr>
        <w:footnoteReference w:id="3"/>
      </w:r>
      <w:r w:rsidRPr="000D5311">
        <w:rPr>
          <w:rFonts w:ascii="Arial" w:hAnsi="Arial" w:cs="Arial"/>
          <w:color w:val="595959" w:themeColor="text1" w:themeTint="A6"/>
        </w:rPr>
        <w:t>; nearly 1 per cent of the region’s cumulative GDP between 2020 and</w:t>
      </w:r>
      <w:r w:rsidR="006C6A3A">
        <w:rPr>
          <w:rFonts w:ascii="Arial" w:hAnsi="Arial" w:cs="Arial"/>
          <w:color w:val="595959" w:themeColor="text1" w:themeTint="A6"/>
        </w:rPr>
        <w:t xml:space="preserve"> 2030</w:t>
      </w:r>
      <w:r w:rsidR="006C6A3A">
        <w:rPr>
          <w:rStyle w:val="FootnoteReference"/>
          <w:rFonts w:ascii="Arial" w:hAnsi="Arial" w:cs="Arial"/>
          <w:color w:val="595959" w:themeColor="text1" w:themeTint="A6"/>
        </w:rPr>
        <w:footnoteReference w:id="4"/>
      </w:r>
      <w:r w:rsidRPr="000D5311">
        <w:rPr>
          <w:rFonts w:ascii="Arial" w:hAnsi="Arial" w:cs="Arial"/>
          <w:color w:val="595959" w:themeColor="text1" w:themeTint="A6"/>
        </w:rPr>
        <w:t>.</w:t>
      </w:r>
      <w:r w:rsidR="001603B4" w:rsidRPr="000D5311">
        <w:rPr>
          <w:rFonts w:ascii="Arial" w:hAnsi="Arial" w:cs="Arial"/>
          <w:color w:val="595959" w:themeColor="text1" w:themeTint="A6"/>
        </w:rPr>
        <w:t xml:space="preserve"> </w:t>
      </w:r>
      <w:r w:rsidRPr="000D5311">
        <w:rPr>
          <w:rFonts w:ascii="Arial" w:hAnsi="Arial" w:cs="Arial"/>
          <w:color w:val="595959" w:themeColor="text1" w:themeTint="A6"/>
        </w:rPr>
        <w:t>The World Economic Forum similarly foresees major economic benefits GCC nations stand to reap by adopting a circular strategy</w:t>
      </w:r>
      <w:r w:rsidR="001603B4" w:rsidRPr="000D5311">
        <w:rPr>
          <w:rFonts w:ascii="Arial" w:hAnsi="Arial" w:cs="Arial"/>
          <w:color w:val="595959" w:themeColor="text1" w:themeTint="A6"/>
        </w:rPr>
        <w:t>, including the development of new economic value chains</w:t>
      </w:r>
      <w:r w:rsidR="00AF2152" w:rsidRPr="002334EB">
        <w:rPr>
          <w:rFonts w:ascii="Arial" w:hAnsi="Arial" w:cs="Arial"/>
          <w:color w:val="595959" w:themeColor="text1" w:themeTint="A6"/>
          <w:vertAlign w:val="superscript"/>
        </w:rPr>
        <w:footnoteReference w:id="5"/>
      </w:r>
      <w:r w:rsidR="001603B4" w:rsidRPr="000D5311">
        <w:rPr>
          <w:rFonts w:ascii="Arial" w:hAnsi="Arial" w:cs="Arial"/>
          <w:color w:val="595959" w:themeColor="text1" w:themeTint="A6"/>
        </w:rPr>
        <w:t xml:space="preserve">. </w:t>
      </w:r>
    </w:p>
    <w:p w14:paraId="255A82BB" w14:textId="1C5616C7" w:rsidR="0098684B" w:rsidRPr="000D5311" w:rsidRDefault="0098684B" w:rsidP="00927227">
      <w:pPr>
        <w:rPr>
          <w:rFonts w:ascii="Arial" w:hAnsi="Arial" w:cs="Arial"/>
          <w:color w:val="595959" w:themeColor="text1" w:themeTint="A6"/>
        </w:rPr>
      </w:pPr>
    </w:p>
    <w:p w14:paraId="55707EDF" w14:textId="336293B0" w:rsidR="002D5402" w:rsidRDefault="004078C5" w:rsidP="004078C5">
      <w:pPr>
        <w:rPr>
          <w:rFonts w:ascii="Arial" w:hAnsi="Arial" w:cs="Arial"/>
          <w:color w:val="595959" w:themeColor="text1" w:themeTint="A6"/>
        </w:rPr>
      </w:pPr>
      <w:r w:rsidRPr="000D5311">
        <w:rPr>
          <w:rFonts w:ascii="Arial" w:hAnsi="Arial" w:cs="Arial"/>
          <w:color w:val="595959" w:themeColor="text1" w:themeTint="A6"/>
        </w:rPr>
        <w:t xml:space="preserve">Commenting on the announcement, Dr Salem Khalfan al </w:t>
      </w:r>
      <w:proofErr w:type="spellStart"/>
      <w:r w:rsidRPr="000D5311">
        <w:rPr>
          <w:rFonts w:ascii="Arial" w:hAnsi="Arial" w:cs="Arial"/>
          <w:color w:val="595959" w:themeColor="text1" w:themeTint="A6"/>
        </w:rPr>
        <w:t>Kaabi</w:t>
      </w:r>
      <w:proofErr w:type="spellEnd"/>
      <w:r w:rsidRPr="000D5311">
        <w:rPr>
          <w:rFonts w:ascii="Arial" w:hAnsi="Arial" w:cs="Arial"/>
          <w:color w:val="595959" w:themeColor="text1" w:themeTint="A6"/>
        </w:rPr>
        <w:t>, Director General of Tadweer, said: “</w:t>
      </w:r>
      <w:r w:rsidR="00DD2F7D" w:rsidRPr="00686396">
        <w:rPr>
          <w:rFonts w:ascii="Arial" w:hAnsi="Arial" w:cs="Arial"/>
          <w:color w:val="595959" w:themeColor="text1" w:themeTint="A6"/>
        </w:rPr>
        <w:t>EcoWASTE</w:t>
      </w:r>
      <w:r w:rsidRPr="000D5311">
        <w:rPr>
          <w:rFonts w:ascii="Arial" w:hAnsi="Arial" w:cs="Arial"/>
          <w:color w:val="595959" w:themeColor="text1" w:themeTint="A6"/>
        </w:rPr>
        <w:t xml:space="preserve"> Forum &amp; Exhibition currently stands as a key platform that facilitates innovation and </w:t>
      </w:r>
      <w:r w:rsidR="00125FD6" w:rsidRPr="006E5720">
        <w:rPr>
          <w:rFonts w:ascii="Arial" w:hAnsi="Arial" w:cs="Arial"/>
          <w:color w:val="595959" w:themeColor="text1" w:themeTint="A6"/>
          <w:lang w:val="en-GB"/>
        </w:rPr>
        <w:t>incentivi</w:t>
      </w:r>
      <w:r w:rsidR="00FA7F04" w:rsidRPr="006E5720">
        <w:rPr>
          <w:rFonts w:ascii="Arial" w:hAnsi="Arial" w:cs="Arial"/>
          <w:color w:val="595959" w:themeColor="text1" w:themeTint="A6"/>
          <w:lang w:val="en-GB"/>
        </w:rPr>
        <w:t>s</w:t>
      </w:r>
      <w:r w:rsidR="00125FD6" w:rsidRPr="006E5720">
        <w:rPr>
          <w:rFonts w:ascii="Arial" w:hAnsi="Arial" w:cs="Arial"/>
          <w:color w:val="595959" w:themeColor="text1" w:themeTint="A6"/>
          <w:lang w:val="en-GB"/>
        </w:rPr>
        <w:t>es</w:t>
      </w:r>
      <w:r w:rsidR="00125FD6" w:rsidRPr="000D5311">
        <w:rPr>
          <w:rFonts w:ascii="Arial" w:hAnsi="Arial" w:cs="Arial"/>
          <w:color w:val="595959" w:themeColor="text1" w:themeTint="A6"/>
        </w:rPr>
        <w:t xml:space="preserve"> </w:t>
      </w:r>
      <w:r w:rsidRPr="000D5311">
        <w:rPr>
          <w:rFonts w:ascii="Arial" w:hAnsi="Arial" w:cs="Arial"/>
          <w:color w:val="595959" w:themeColor="text1" w:themeTint="A6"/>
        </w:rPr>
        <w:t>investment in the field of waste management</w:t>
      </w:r>
      <w:r w:rsidR="00100E90" w:rsidRPr="000D5311">
        <w:rPr>
          <w:rFonts w:ascii="Arial" w:hAnsi="Arial" w:cs="Arial"/>
          <w:color w:val="595959" w:themeColor="text1" w:themeTint="A6"/>
        </w:rPr>
        <w:t xml:space="preserve">. </w:t>
      </w:r>
      <w:r w:rsidR="002D5402">
        <w:rPr>
          <w:rFonts w:ascii="Arial" w:hAnsi="Arial" w:cs="Arial"/>
          <w:color w:val="595959" w:themeColor="text1" w:themeTint="A6"/>
        </w:rPr>
        <w:t xml:space="preserve">The event is an ideal opportunity for collaboration between key stakeholders in the waste management sector around the world, and it is here that we will work together to eliminate the risks of pollution. EcoWASTE will additionally host various innovative solutions tackling waste management </w:t>
      </w:r>
      <w:r w:rsidR="007C0509">
        <w:rPr>
          <w:rFonts w:ascii="Arial" w:hAnsi="Arial" w:cs="Arial"/>
          <w:color w:val="595959" w:themeColor="text1" w:themeTint="A6"/>
        </w:rPr>
        <w:t>challenges and</w:t>
      </w:r>
      <w:r w:rsidR="002D5402">
        <w:rPr>
          <w:rFonts w:ascii="Arial" w:hAnsi="Arial" w:cs="Arial"/>
          <w:color w:val="595959" w:themeColor="text1" w:themeTint="A6"/>
        </w:rPr>
        <w:t xml:space="preserve"> will be a venue where world-leading experts can exchange knowledge and work together toward the practical, effective and sustainable transformation </w:t>
      </w:r>
      <w:r w:rsidR="00924349">
        <w:rPr>
          <w:rFonts w:ascii="Arial" w:hAnsi="Arial" w:cs="Arial"/>
          <w:color w:val="595959" w:themeColor="text1" w:themeTint="A6"/>
        </w:rPr>
        <w:t>envisioned by Abu Dhabi government.”</w:t>
      </w:r>
    </w:p>
    <w:p w14:paraId="40EFEBF6" w14:textId="6B450229" w:rsidR="00307628" w:rsidRDefault="00307628" w:rsidP="009C349A">
      <w:pPr>
        <w:rPr>
          <w:rFonts w:ascii="Arial" w:hAnsi="Arial" w:cs="Arial"/>
          <w:color w:val="595959" w:themeColor="text1" w:themeTint="A6"/>
        </w:rPr>
      </w:pPr>
    </w:p>
    <w:p w14:paraId="220B83DB" w14:textId="43AB65E7" w:rsidR="00962FD3" w:rsidRDefault="00962FD3" w:rsidP="00712629">
      <w:pPr>
        <w:rPr>
          <w:rFonts w:ascii="Arial" w:hAnsi="Arial" w:cs="Arial"/>
          <w:color w:val="595959" w:themeColor="text1" w:themeTint="A6"/>
        </w:rPr>
      </w:pPr>
      <w:r w:rsidRPr="00962FD3">
        <w:rPr>
          <w:rFonts w:ascii="Arial" w:hAnsi="Arial" w:cs="Arial"/>
          <w:color w:val="595959" w:themeColor="text1" w:themeTint="A6"/>
        </w:rPr>
        <w:t xml:space="preserve">One of EcoWASTE’s </w:t>
      </w:r>
      <w:r w:rsidR="00712629">
        <w:rPr>
          <w:rFonts w:ascii="Arial" w:hAnsi="Arial" w:cs="Arial"/>
          <w:color w:val="595959" w:themeColor="text1" w:themeTint="A6"/>
        </w:rPr>
        <w:t xml:space="preserve">key </w:t>
      </w:r>
      <w:r w:rsidRPr="00962FD3">
        <w:rPr>
          <w:rFonts w:ascii="Arial" w:hAnsi="Arial" w:cs="Arial"/>
          <w:color w:val="595959" w:themeColor="text1" w:themeTint="A6"/>
        </w:rPr>
        <w:t xml:space="preserve">exhibitors is the </w:t>
      </w:r>
      <w:r w:rsidR="00712629">
        <w:rPr>
          <w:rFonts w:ascii="Arial" w:hAnsi="Arial" w:cs="Arial"/>
          <w:color w:val="595959" w:themeColor="text1" w:themeTint="A6"/>
        </w:rPr>
        <w:t>Italian</w:t>
      </w:r>
      <w:r w:rsidR="00712629" w:rsidRPr="00962FD3">
        <w:rPr>
          <w:rFonts w:ascii="Arial" w:hAnsi="Arial" w:cs="Arial"/>
          <w:color w:val="595959" w:themeColor="text1" w:themeTint="A6"/>
        </w:rPr>
        <w:t xml:space="preserve"> </w:t>
      </w:r>
      <w:r w:rsidRPr="00962FD3">
        <w:rPr>
          <w:rFonts w:ascii="Arial" w:hAnsi="Arial" w:cs="Arial"/>
          <w:color w:val="595959" w:themeColor="text1" w:themeTint="A6"/>
        </w:rPr>
        <w:t>company,</w:t>
      </w:r>
      <w:r w:rsidR="00221162">
        <w:rPr>
          <w:rFonts w:ascii="Arial" w:hAnsi="Arial" w:cs="Arial"/>
          <w:color w:val="595959" w:themeColor="text1" w:themeTint="A6"/>
        </w:rPr>
        <w:t xml:space="preserve"> </w:t>
      </w:r>
      <w:proofErr w:type="spellStart"/>
      <w:r w:rsidR="00712629" w:rsidRPr="00962FD3">
        <w:rPr>
          <w:rFonts w:ascii="Arial" w:hAnsi="Arial" w:cs="Arial"/>
          <w:color w:val="595959" w:themeColor="text1" w:themeTint="A6"/>
        </w:rPr>
        <w:t>Dulevo</w:t>
      </w:r>
      <w:proofErr w:type="spellEnd"/>
      <w:r w:rsidR="00712629" w:rsidRPr="00962FD3">
        <w:rPr>
          <w:rFonts w:ascii="Arial" w:hAnsi="Arial" w:cs="Arial"/>
          <w:color w:val="595959" w:themeColor="text1" w:themeTint="A6"/>
        </w:rPr>
        <w:t xml:space="preserve"> International, which manufactures and supplies industrial sweepers, and its CEO, Tighe Noonan</w:t>
      </w:r>
      <w:r w:rsidR="00712629">
        <w:rPr>
          <w:rFonts w:ascii="Arial" w:hAnsi="Arial" w:cs="Arial"/>
          <w:color w:val="595959" w:themeColor="text1" w:themeTint="A6"/>
        </w:rPr>
        <w:t xml:space="preserve"> mentioned </w:t>
      </w:r>
      <w:r w:rsidR="00712629" w:rsidRPr="00962FD3">
        <w:rPr>
          <w:rFonts w:ascii="Arial" w:hAnsi="Arial" w:cs="Arial"/>
          <w:color w:val="595959" w:themeColor="text1" w:themeTint="A6"/>
        </w:rPr>
        <w:t xml:space="preserve">that the exhibition is a perfect venue to showcasing innovative technology and doing business with prestigious customers. </w:t>
      </w:r>
      <w:r w:rsidR="007C0509">
        <w:rPr>
          <w:rFonts w:ascii="Arial" w:hAnsi="Arial" w:cs="Arial"/>
          <w:color w:val="595959" w:themeColor="text1" w:themeTint="A6"/>
        </w:rPr>
        <w:t>“</w:t>
      </w:r>
      <w:r w:rsidR="00712629" w:rsidRPr="00962FD3">
        <w:rPr>
          <w:rFonts w:ascii="Arial" w:hAnsi="Arial" w:cs="Arial"/>
          <w:color w:val="595959" w:themeColor="text1" w:themeTint="A6"/>
        </w:rPr>
        <w:t>We are at the sharp end of municipal cleaning and waste management</w:t>
      </w:r>
      <w:r w:rsidR="007C0509">
        <w:rPr>
          <w:rFonts w:ascii="Arial" w:hAnsi="Arial" w:cs="Arial"/>
          <w:color w:val="595959" w:themeColor="text1" w:themeTint="A6"/>
        </w:rPr>
        <w:t xml:space="preserve">”, </w:t>
      </w:r>
      <w:r w:rsidR="00712629" w:rsidRPr="00962FD3">
        <w:rPr>
          <w:rFonts w:ascii="Arial" w:hAnsi="Arial" w:cs="Arial"/>
          <w:color w:val="595959" w:themeColor="text1" w:themeTint="A6"/>
        </w:rPr>
        <w:t>he remarked, </w:t>
      </w:r>
      <w:r w:rsidR="007C0509">
        <w:rPr>
          <w:rFonts w:ascii="Arial" w:hAnsi="Arial" w:cs="Arial"/>
          <w:color w:val="595959" w:themeColor="text1" w:themeTint="A6"/>
        </w:rPr>
        <w:t>“</w:t>
      </w:r>
      <w:r w:rsidR="00712629" w:rsidRPr="00962FD3">
        <w:rPr>
          <w:rFonts w:ascii="Arial" w:hAnsi="Arial" w:cs="Arial"/>
          <w:color w:val="595959" w:themeColor="text1" w:themeTint="A6"/>
        </w:rPr>
        <w:t>literally the first line of defence when it comes to maintaining clean, safe and sanitized urban and industrial areas. The EcoWaste Exhibition gives us an excellent opportunity to highlight our product capabilities as well as to emphasize their benefits in terms of reduced environmental impact.</w:t>
      </w:r>
      <w:r w:rsidR="007C0509">
        <w:rPr>
          <w:rFonts w:ascii="Arial" w:hAnsi="Arial" w:cs="Arial"/>
          <w:color w:val="595959" w:themeColor="text1" w:themeTint="A6"/>
        </w:rPr>
        <w:t xml:space="preserve">” </w:t>
      </w:r>
    </w:p>
    <w:p w14:paraId="64C2D989" w14:textId="0B6E4349" w:rsidR="00962FD3" w:rsidRPr="00962FD3" w:rsidRDefault="00962FD3" w:rsidP="00712629">
      <w:pPr>
        <w:rPr>
          <w:rFonts w:ascii="Arial" w:hAnsi="Arial" w:cs="Arial"/>
          <w:color w:val="595959" w:themeColor="text1" w:themeTint="A6"/>
        </w:rPr>
      </w:pPr>
    </w:p>
    <w:p w14:paraId="739D093F" w14:textId="09FACA66" w:rsidR="009716B9" w:rsidRPr="000D5311" w:rsidRDefault="009716B9" w:rsidP="009716B9">
      <w:pPr>
        <w:rPr>
          <w:rFonts w:ascii="Arial" w:hAnsi="Arial" w:cs="Arial"/>
          <w:color w:val="595959" w:themeColor="text1" w:themeTint="A6"/>
        </w:rPr>
      </w:pPr>
      <w:r w:rsidRPr="000D5311">
        <w:rPr>
          <w:rFonts w:ascii="Arial" w:hAnsi="Arial" w:cs="Arial"/>
          <w:color w:val="595959" w:themeColor="text1" w:themeTint="A6"/>
        </w:rPr>
        <w:t>Grant Tuchten, Group Event Director at the World Future Energy Summit said that the</w:t>
      </w:r>
      <w:r w:rsidR="00744AE9">
        <w:rPr>
          <w:rFonts w:ascii="Arial" w:hAnsi="Arial" w:cs="Arial"/>
          <w:color w:val="595959" w:themeColor="text1" w:themeTint="A6"/>
        </w:rPr>
        <w:t xml:space="preserve"> Exhibition &amp;</w:t>
      </w:r>
      <w:r w:rsidRPr="000D5311">
        <w:rPr>
          <w:rFonts w:ascii="Arial" w:hAnsi="Arial" w:cs="Arial"/>
          <w:color w:val="595959" w:themeColor="text1" w:themeTint="A6"/>
        </w:rPr>
        <w:t xml:space="preserve"> Forum “will bring together governments, experts, technology leaders and financiers within an environment distinctly conducive to </w:t>
      </w:r>
      <w:r>
        <w:rPr>
          <w:rFonts w:ascii="Arial" w:hAnsi="Arial" w:cs="Arial"/>
          <w:color w:val="595959" w:themeColor="text1" w:themeTint="A6"/>
        </w:rPr>
        <w:t>doing business. The world’s sharpest minds will be in attendance, together with key government decision makers, investors, financiers and the companies at the forefront of waste management technology</w:t>
      </w:r>
      <w:r w:rsidR="00C51C8B">
        <w:rPr>
          <w:rFonts w:ascii="Arial" w:hAnsi="Arial" w:cs="Arial"/>
          <w:color w:val="595959" w:themeColor="text1" w:themeTint="A6"/>
        </w:rPr>
        <w:t>. T</w:t>
      </w:r>
      <w:r>
        <w:rPr>
          <w:rFonts w:ascii="Arial" w:hAnsi="Arial" w:cs="Arial"/>
          <w:color w:val="595959" w:themeColor="text1" w:themeTint="A6"/>
        </w:rPr>
        <w:t>here’s no better way to forge effective a</w:t>
      </w:r>
      <w:r w:rsidR="00C51C8B">
        <w:rPr>
          <w:rFonts w:ascii="Arial" w:hAnsi="Arial" w:cs="Arial"/>
          <w:color w:val="595959" w:themeColor="text1" w:themeTint="A6"/>
        </w:rPr>
        <w:t>nd long-lasting business relationships – relationships that benefit everyone, because effective waste management is one of the biggest contributors to a safe, clean and sustainable environment.”</w:t>
      </w:r>
    </w:p>
    <w:p w14:paraId="04E8D76C" w14:textId="77777777" w:rsidR="009716B9" w:rsidRDefault="009716B9" w:rsidP="00E41353">
      <w:pPr>
        <w:rPr>
          <w:rFonts w:ascii="Arial" w:hAnsi="Arial" w:cs="Arial"/>
          <w:color w:val="595959" w:themeColor="text1" w:themeTint="A6"/>
        </w:rPr>
      </w:pPr>
    </w:p>
    <w:p w14:paraId="6D860A74" w14:textId="349CF828" w:rsidR="00570419" w:rsidRPr="000D5311" w:rsidRDefault="00570419" w:rsidP="00E41353">
      <w:pPr>
        <w:rPr>
          <w:rFonts w:ascii="Arial" w:hAnsi="Arial" w:cs="Arial"/>
          <w:color w:val="595959" w:themeColor="text1" w:themeTint="A6"/>
        </w:rPr>
      </w:pPr>
      <w:r w:rsidRPr="000D5311">
        <w:rPr>
          <w:rFonts w:ascii="Arial" w:hAnsi="Arial" w:cs="Arial"/>
          <w:color w:val="595959" w:themeColor="text1" w:themeTint="A6"/>
        </w:rPr>
        <w:t xml:space="preserve">The </w:t>
      </w:r>
      <w:r w:rsidRPr="00686396">
        <w:rPr>
          <w:rFonts w:ascii="Arial" w:hAnsi="Arial" w:cs="Arial"/>
          <w:color w:val="595959" w:themeColor="text1" w:themeTint="A6"/>
        </w:rPr>
        <w:t>EcoWASTE</w:t>
      </w:r>
      <w:r w:rsidRPr="000D5311">
        <w:rPr>
          <w:rFonts w:ascii="Arial" w:hAnsi="Arial" w:cs="Arial"/>
          <w:color w:val="595959" w:themeColor="text1" w:themeTint="A6"/>
        </w:rPr>
        <w:t xml:space="preserve"> Forum will host senior-level executives in municipalities and government, consultancies, developers and manufacturers to discuss practical solutions for waste </w:t>
      </w:r>
      <w:r w:rsidRPr="000D5311">
        <w:rPr>
          <w:rFonts w:ascii="Arial" w:hAnsi="Arial" w:cs="Arial"/>
          <w:color w:val="595959" w:themeColor="text1" w:themeTint="A6"/>
        </w:rPr>
        <w:lastRenderedPageBreak/>
        <w:t>management, with particular emphasis on reducing food and plastic waste, increasing recycling, improving solid waste management</w:t>
      </w:r>
      <w:r w:rsidR="00B36065">
        <w:rPr>
          <w:rFonts w:ascii="Arial" w:hAnsi="Arial" w:cs="Arial"/>
          <w:color w:val="595959" w:themeColor="text1" w:themeTint="A6"/>
        </w:rPr>
        <w:t xml:space="preserve"> and tackling medical and hazardous waste.</w:t>
      </w:r>
    </w:p>
    <w:p w14:paraId="1EC72DFD" w14:textId="5A3C1781" w:rsidR="00A411CC" w:rsidRPr="000D5311" w:rsidRDefault="00A411CC" w:rsidP="009C349A">
      <w:pPr>
        <w:rPr>
          <w:rFonts w:ascii="Arial" w:hAnsi="Arial" w:cs="Arial"/>
          <w:color w:val="595959" w:themeColor="text1" w:themeTint="A6"/>
        </w:rPr>
      </w:pPr>
    </w:p>
    <w:p w14:paraId="44C25ADA" w14:textId="3C6DCD94" w:rsidR="003F26C0" w:rsidRPr="000D5311" w:rsidRDefault="0093170B">
      <w:pPr>
        <w:rPr>
          <w:rFonts w:ascii="Arial" w:hAnsi="Arial" w:cs="Arial"/>
          <w:color w:val="595959" w:themeColor="text1" w:themeTint="A6"/>
        </w:rPr>
      </w:pPr>
      <w:r w:rsidRPr="000D5311">
        <w:rPr>
          <w:rFonts w:ascii="Arial" w:hAnsi="Arial" w:cs="Arial"/>
          <w:color w:val="595959" w:themeColor="text1" w:themeTint="A6"/>
        </w:rPr>
        <w:t xml:space="preserve">The </w:t>
      </w:r>
      <w:r w:rsidR="00003681">
        <w:rPr>
          <w:rFonts w:ascii="Arial" w:hAnsi="Arial" w:cs="Arial"/>
          <w:color w:val="595959" w:themeColor="text1" w:themeTint="A6"/>
        </w:rPr>
        <w:t>EcoWASTE Exhibition &amp; Forum</w:t>
      </w:r>
      <w:r w:rsidR="00CD5871">
        <w:rPr>
          <w:rFonts w:ascii="Arial" w:hAnsi="Arial" w:cs="Arial"/>
          <w:color w:val="595959" w:themeColor="text1" w:themeTint="A6"/>
        </w:rPr>
        <w:t>, organised by Reed Exhibitions</w:t>
      </w:r>
      <w:r w:rsidR="00355D88">
        <w:rPr>
          <w:rFonts w:ascii="Arial" w:hAnsi="Arial" w:cs="Arial"/>
          <w:color w:val="595959" w:themeColor="text1" w:themeTint="A6"/>
        </w:rPr>
        <w:t>,</w:t>
      </w:r>
      <w:r w:rsidR="00003681">
        <w:rPr>
          <w:rFonts w:ascii="Arial" w:hAnsi="Arial" w:cs="Arial"/>
          <w:color w:val="595959" w:themeColor="text1" w:themeTint="A6"/>
        </w:rPr>
        <w:t xml:space="preserve"> is hel</w:t>
      </w:r>
      <w:r w:rsidR="008B1148">
        <w:rPr>
          <w:rFonts w:ascii="Arial" w:hAnsi="Arial" w:cs="Arial"/>
          <w:color w:val="595959" w:themeColor="text1" w:themeTint="A6"/>
        </w:rPr>
        <w:t>d</w:t>
      </w:r>
      <w:r w:rsidR="00003681">
        <w:rPr>
          <w:rFonts w:ascii="Arial" w:hAnsi="Arial" w:cs="Arial"/>
          <w:color w:val="595959" w:themeColor="text1" w:themeTint="A6"/>
        </w:rPr>
        <w:t xml:space="preserve"> in partnership with the Abu Dhabi Center of Waste Management – </w:t>
      </w:r>
      <w:proofErr w:type="gramStart"/>
      <w:r w:rsidR="00D73DED">
        <w:rPr>
          <w:rFonts w:ascii="Arial" w:hAnsi="Arial" w:cs="Arial"/>
          <w:color w:val="595959" w:themeColor="text1" w:themeTint="A6"/>
        </w:rPr>
        <w:t>Tadweer,</w:t>
      </w:r>
      <w:r w:rsidR="00D73DED" w:rsidRPr="000D5311">
        <w:rPr>
          <w:rFonts w:ascii="Arial" w:hAnsi="Arial" w:cs="Arial"/>
          <w:color w:val="595959" w:themeColor="text1" w:themeTint="A6"/>
        </w:rPr>
        <w:t xml:space="preserve"> and</w:t>
      </w:r>
      <w:proofErr w:type="gramEnd"/>
      <w:r w:rsidR="00FE5188">
        <w:rPr>
          <w:rFonts w:ascii="Arial" w:hAnsi="Arial" w:cs="Arial"/>
          <w:color w:val="595959" w:themeColor="text1" w:themeTint="A6"/>
        </w:rPr>
        <w:t xml:space="preserve"> will be hosted</w:t>
      </w:r>
      <w:r w:rsidR="00FE5188" w:rsidRPr="000D5311">
        <w:rPr>
          <w:rFonts w:ascii="Arial" w:hAnsi="Arial" w:cs="Arial"/>
          <w:color w:val="595959" w:themeColor="text1" w:themeTint="A6"/>
        </w:rPr>
        <w:t xml:space="preserve"> </w:t>
      </w:r>
      <w:r w:rsidRPr="000D5311">
        <w:rPr>
          <w:rFonts w:ascii="Arial" w:hAnsi="Arial" w:cs="Arial"/>
          <w:color w:val="595959" w:themeColor="text1" w:themeTint="A6"/>
        </w:rPr>
        <w:t xml:space="preserve">at the Abu Dhabi National Exhibition Centre (ADNEC) from </w:t>
      </w:r>
      <w:r w:rsidR="002C178C">
        <w:rPr>
          <w:rFonts w:ascii="Arial" w:hAnsi="Arial" w:cs="Arial"/>
          <w:color w:val="595959" w:themeColor="text1" w:themeTint="A6"/>
        </w:rPr>
        <w:t>5-7 April 202</w:t>
      </w:r>
      <w:r w:rsidR="00805768">
        <w:rPr>
          <w:rFonts w:ascii="Arial" w:hAnsi="Arial" w:cs="Arial"/>
          <w:color w:val="595959" w:themeColor="text1" w:themeTint="A6"/>
        </w:rPr>
        <w:t>1</w:t>
      </w:r>
      <w:r w:rsidRPr="000D5311">
        <w:rPr>
          <w:rFonts w:ascii="Arial" w:hAnsi="Arial" w:cs="Arial"/>
          <w:color w:val="595959" w:themeColor="text1" w:themeTint="A6"/>
        </w:rPr>
        <w:t xml:space="preserve">. </w:t>
      </w:r>
    </w:p>
    <w:p w14:paraId="5D7F6D7F" w14:textId="7B320159" w:rsidR="003F26C0" w:rsidRPr="000D5311" w:rsidRDefault="003F26C0" w:rsidP="009C349A">
      <w:pPr>
        <w:rPr>
          <w:rFonts w:ascii="Arial" w:hAnsi="Arial" w:cs="Arial"/>
          <w:color w:val="595959" w:themeColor="text1" w:themeTint="A6"/>
        </w:rPr>
      </w:pPr>
      <w:r w:rsidRPr="000D5311">
        <w:rPr>
          <w:rFonts w:ascii="Arial" w:hAnsi="Arial" w:cs="Arial"/>
          <w:color w:val="595959" w:themeColor="text1" w:themeTint="A6"/>
        </w:rPr>
        <w:t>--------------------------------------------------------ENDS--------------------------------------------------------</w:t>
      </w:r>
    </w:p>
    <w:p w14:paraId="486A9C02" w14:textId="3CEFC920" w:rsidR="003F26C0" w:rsidRDefault="003F26C0" w:rsidP="009C349A">
      <w:pPr>
        <w:rPr>
          <w:rFonts w:ascii="Century Gothic" w:hAnsi="Century Gothic"/>
          <w:color w:val="000000" w:themeColor="text1"/>
        </w:rPr>
      </w:pPr>
    </w:p>
    <w:p w14:paraId="44899BF6" w14:textId="7C121FD3" w:rsidR="003F26C0" w:rsidRPr="00686396" w:rsidRDefault="003F26C0" w:rsidP="003F26C0">
      <w:pPr>
        <w:rPr>
          <w:rFonts w:ascii="Arial" w:hAnsi="Arial" w:cs="Arial"/>
          <w:b/>
          <w:bCs/>
          <w:color w:val="595959" w:themeColor="text1" w:themeTint="A6"/>
          <w:sz w:val="20"/>
          <w:szCs w:val="20"/>
        </w:rPr>
      </w:pPr>
      <w:r w:rsidRPr="00686396">
        <w:rPr>
          <w:rFonts w:ascii="Arial" w:hAnsi="Arial" w:cs="Arial"/>
          <w:b/>
          <w:bCs/>
          <w:color w:val="595959" w:themeColor="text1" w:themeTint="A6"/>
          <w:sz w:val="20"/>
          <w:szCs w:val="20"/>
        </w:rPr>
        <w:t>About Abu Dhabi Waste Management Center – Tadweer</w:t>
      </w:r>
    </w:p>
    <w:p w14:paraId="2DDED426" w14:textId="5236048E" w:rsidR="003F26C0" w:rsidRPr="00344C1A" w:rsidRDefault="003F26C0" w:rsidP="003F26C0">
      <w:pPr>
        <w:rPr>
          <w:rFonts w:ascii="Arial" w:hAnsi="Arial" w:cs="Arial"/>
          <w:color w:val="595959" w:themeColor="text1" w:themeTint="A6"/>
          <w:sz w:val="20"/>
          <w:szCs w:val="20"/>
        </w:rPr>
      </w:pPr>
      <w:r w:rsidRPr="00344C1A">
        <w:rPr>
          <w:rFonts w:ascii="Arial" w:hAnsi="Arial" w:cs="Arial"/>
          <w:color w:val="595959" w:themeColor="text1" w:themeTint="A6"/>
          <w:sz w:val="20"/>
          <w:szCs w:val="20"/>
        </w:rPr>
        <w:t xml:space="preserve">Abu Dhabi Waste Management Center, Tadweer, is the key government entity responsible for all activities related to the development of waste management services in the emirate of Abu Dhabi, including the collection, transportation, treatment and disposal of waste in a safe, efficient and economical manner. The </w:t>
      </w:r>
      <w:r w:rsidR="00F8194F" w:rsidRPr="00344C1A">
        <w:rPr>
          <w:rFonts w:ascii="Arial" w:hAnsi="Arial" w:cs="Arial"/>
          <w:color w:val="595959" w:themeColor="text1" w:themeTint="A6"/>
          <w:sz w:val="20"/>
          <w:szCs w:val="20"/>
        </w:rPr>
        <w:t>center</w:t>
      </w:r>
      <w:r w:rsidRPr="00344C1A">
        <w:rPr>
          <w:rFonts w:ascii="Arial" w:hAnsi="Arial" w:cs="Arial"/>
          <w:color w:val="595959" w:themeColor="text1" w:themeTint="A6"/>
          <w:sz w:val="20"/>
          <w:szCs w:val="20"/>
        </w:rPr>
        <w:t xml:space="preserve"> is also tasked with carrying out pest control, educating communities about the significance of protecting the environment, and encouraging them to adopt sound environmental habits to drive sustainable development.</w:t>
      </w:r>
    </w:p>
    <w:p w14:paraId="587D8EBE" w14:textId="77777777" w:rsidR="003F26C0" w:rsidRPr="00344C1A" w:rsidRDefault="003F26C0" w:rsidP="003F26C0">
      <w:pPr>
        <w:rPr>
          <w:rFonts w:ascii="Arial" w:hAnsi="Arial" w:cs="Arial"/>
          <w:color w:val="595959" w:themeColor="text1" w:themeTint="A6"/>
          <w:sz w:val="20"/>
          <w:szCs w:val="20"/>
        </w:rPr>
      </w:pPr>
    </w:p>
    <w:p w14:paraId="63DA002A" w14:textId="77777777" w:rsidR="003F26C0" w:rsidRPr="00686396" w:rsidRDefault="003F26C0" w:rsidP="003F26C0">
      <w:pPr>
        <w:rPr>
          <w:rFonts w:ascii="Arial" w:hAnsi="Arial" w:cs="Arial"/>
          <w:b/>
          <w:bCs/>
          <w:color w:val="595959" w:themeColor="text1" w:themeTint="A6"/>
          <w:sz w:val="20"/>
          <w:szCs w:val="20"/>
        </w:rPr>
      </w:pPr>
      <w:r w:rsidRPr="00686396">
        <w:rPr>
          <w:rFonts w:ascii="Arial" w:hAnsi="Arial" w:cs="Arial"/>
          <w:b/>
          <w:bCs/>
          <w:color w:val="595959" w:themeColor="text1" w:themeTint="A6"/>
          <w:sz w:val="20"/>
          <w:szCs w:val="20"/>
        </w:rPr>
        <w:t>About EcoWASTE Exhibition &amp; Forum</w:t>
      </w:r>
    </w:p>
    <w:p w14:paraId="3D452FBD" w14:textId="77777777" w:rsidR="003F26C0" w:rsidRPr="00344C1A" w:rsidRDefault="003F26C0" w:rsidP="003F26C0">
      <w:pPr>
        <w:rPr>
          <w:rFonts w:ascii="Arial" w:hAnsi="Arial" w:cs="Arial"/>
          <w:color w:val="595959" w:themeColor="text1" w:themeTint="A6"/>
          <w:sz w:val="20"/>
          <w:szCs w:val="20"/>
        </w:rPr>
      </w:pPr>
      <w:r w:rsidRPr="00344C1A">
        <w:rPr>
          <w:rFonts w:ascii="Arial" w:hAnsi="Arial" w:cs="Arial"/>
          <w:color w:val="595959" w:themeColor="text1" w:themeTint="A6"/>
          <w:sz w:val="20"/>
          <w:szCs w:val="20"/>
        </w:rPr>
        <w:t>The EcoWASTE Exhibition &amp; Forum is the ground-breaking platform for the MENA region’s recycling, waste management and waste-to-energy industries, dedicated to advancing new business opportunities and inspiring best practice for a more sustainable future. Co-located with the World Future Energy Summit, the EcoWASTE Exhibition &amp; Forum creates new partnerships in sustainable waste management, providing a showcase for the latest innovations, products and technologies to make a positive difference to environment and community. It is the region’s leading event dedicated to creating a strong circular economy in dealing with waste, attracting senior level executives in municipalities and government, consultancies, developers and manufacturers, connecting those who create waste with organisations that can generate revenue from that waste.</w:t>
      </w:r>
    </w:p>
    <w:p w14:paraId="22452F64" w14:textId="77777777" w:rsidR="003F26C0" w:rsidRPr="00344C1A" w:rsidRDefault="003F26C0" w:rsidP="003F26C0">
      <w:pPr>
        <w:rPr>
          <w:rFonts w:ascii="Arial" w:hAnsi="Arial" w:cs="Arial"/>
          <w:color w:val="595959" w:themeColor="text1" w:themeTint="A6"/>
          <w:sz w:val="20"/>
          <w:szCs w:val="20"/>
        </w:rPr>
      </w:pPr>
    </w:p>
    <w:p w14:paraId="5337DEFA" w14:textId="77777777" w:rsidR="003F26C0" w:rsidRPr="00DD2F7D" w:rsidRDefault="003F26C0" w:rsidP="003F26C0">
      <w:pPr>
        <w:rPr>
          <w:rFonts w:ascii="Arial" w:hAnsi="Arial" w:cs="Arial"/>
          <w:b/>
          <w:bCs/>
          <w:color w:val="595959" w:themeColor="text1" w:themeTint="A6"/>
          <w:sz w:val="20"/>
          <w:szCs w:val="20"/>
        </w:rPr>
      </w:pPr>
      <w:r w:rsidRPr="00DD2F7D">
        <w:rPr>
          <w:rFonts w:ascii="Arial" w:hAnsi="Arial" w:cs="Arial"/>
          <w:b/>
          <w:bCs/>
          <w:color w:val="595959" w:themeColor="text1" w:themeTint="A6"/>
          <w:sz w:val="20"/>
          <w:szCs w:val="20"/>
        </w:rPr>
        <w:t>About World Future Energy Summit</w:t>
      </w:r>
    </w:p>
    <w:p w14:paraId="2171F9E2" w14:textId="77777777" w:rsidR="003F26C0" w:rsidRPr="00344C1A" w:rsidRDefault="003F26C0" w:rsidP="003F26C0">
      <w:pPr>
        <w:rPr>
          <w:rFonts w:ascii="Arial" w:hAnsi="Arial" w:cs="Arial"/>
          <w:color w:val="595959" w:themeColor="text1" w:themeTint="A6"/>
          <w:sz w:val="20"/>
          <w:szCs w:val="20"/>
        </w:rPr>
      </w:pPr>
      <w:r w:rsidRPr="00344C1A">
        <w:rPr>
          <w:rFonts w:ascii="Arial" w:hAnsi="Arial" w:cs="Arial"/>
          <w:color w:val="595959" w:themeColor="text1" w:themeTint="A6"/>
          <w:sz w:val="20"/>
          <w:szCs w:val="20"/>
        </w:rPr>
        <w:t>The annual World Future Energy Summit in Abu Dhabi is the leading global industry event and exhibition for future energy, clean-tech and sustainability. Bringing together government and business leaders, 840 brands represented and approximately 34,000 visitors from 125 countries, it showcases pioneering technologies and ground-breaking thinking in energy, energy efficiency, water, solar, waste, smart cities, climate and the environment.</w:t>
      </w:r>
    </w:p>
    <w:p w14:paraId="2C8C1D82" w14:textId="77777777" w:rsidR="003F26C0" w:rsidRPr="00344C1A" w:rsidRDefault="003F26C0" w:rsidP="003F26C0">
      <w:pPr>
        <w:rPr>
          <w:rFonts w:ascii="Arial" w:hAnsi="Arial" w:cs="Arial"/>
          <w:color w:val="595959" w:themeColor="text1" w:themeTint="A6"/>
          <w:sz w:val="20"/>
          <w:szCs w:val="20"/>
        </w:rPr>
      </w:pPr>
    </w:p>
    <w:p w14:paraId="1654C5DE" w14:textId="31A6B195" w:rsidR="003F26C0" w:rsidRPr="00344C1A" w:rsidRDefault="003F26C0" w:rsidP="003F26C0">
      <w:pPr>
        <w:rPr>
          <w:rFonts w:ascii="Arial" w:hAnsi="Arial" w:cs="Arial"/>
          <w:color w:val="595959" w:themeColor="text1" w:themeTint="A6"/>
          <w:sz w:val="20"/>
          <w:szCs w:val="20"/>
        </w:rPr>
      </w:pPr>
      <w:r w:rsidRPr="00344C1A">
        <w:rPr>
          <w:rFonts w:ascii="Arial" w:hAnsi="Arial" w:cs="Arial"/>
          <w:color w:val="595959" w:themeColor="text1" w:themeTint="A6"/>
          <w:sz w:val="20"/>
          <w:szCs w:val="20"/>
        </w:rPr>
        <w:t>As a global hub for business, innovation and knowledge exchange</w:t>
      </w:r>
      <w:r w:rsidR="00AA25CE">
        <w:rPr>
          <w:rFonts w:ascii="Arial" w:hAnsi="Arial" w:cs="Arial"/>
          <w:color w:val="595959" w:themeColor="text1" w:themeTint="A6"/>
          <w:sz w:val="20"/>
          <w:szCs w:val="20"/>
        </w:rPr>
        <w:t>,</w:t>
      </w:r>
      <w:r w:rsidRPr="00344C1A">
        <w:rPr>
          <w:rFonts w:ascii="Arial" w:hAnsi="Arial" w:cs="Arial"/>
          <w:color w:val="595959" w:themeColor="text1" w:themeTint="A6"/>
          <w:sz w:val="20"/>
          <w:szCs w:val="20"/>
        </w:rPr>
        <w:t xml:space="preserve"> </w:t>
      </w:r>
      <w:r w:rsidR="00AA25CE">
        <w:rPr>
          <w:rFonts w:ascii="Arial" w:hAnsi="Arial" w:cs="Arial"/>
          <w:color w:val="595959" w:themeColor="text1" w:themeTint="A6"/>
          <w:sz w:val="20"/>
          <w:szCs w:val="20"/>
        </w:rPr>
        <w:t xml:space="preserve">the </w:t>
      </w:r>
      <w:r w:rsidRPr="00344C1A">
        <w:rPr>
          <w:rFonts w:ascii="Arial" w:hAnsi="Arial" w:cs="Arial"/>
          <w:color w:val="595959" w:themeColor="text1" w:themeTint="A6"/>
          <w:sz w:val="20"/>
          <w:szCs w:val="20"/>
        </w:rPr>
        <w:t xml:space="preserve">World Future Energy Summit inspires the advancement and transfer of ideas, technology and investment across borders and between the public and private sectors worldwide, helping to stimulate sustainable growth for all stakeholders. For more information, please visit </w:t>
      </w:r>
      <w:hyperlink r:id="rId11" w:history="1">
        <w:r w:rsidRPr="00344C1A">
          <w:rPr>
            <w:rStyle w:val="Hyperlink"/>
            <w:rFonts w:ascii="Arial" w:hAnsi="Arial" w:cs="Arial"/>
            <w:color w:val="595959" w:themeColor="text1" w:themeTint="A6"/>
            <w:sz w:val="20"/>
            <w:szCs w:val="20"/>
          </w:rPr>
          <w:t>www.worldfutureenergysummit.com</w:t>
        </w:r>
      </w:hyperlink>
    </w:p>
    <w:p w14:paraId="4D378D9F" w14:textId="39FA20FC" w:rsidR="003F26C0" w:rsidRDefault="003F26C0" w:rsidP="003F26C0">
      <w:pPr>
        <w:rPr>
          <w:rFonts w:ascii="Arial" w:hAnsi="Arial" w:cs="Arial"/>
          <w:color w:val="595959" w:themeColor="text1" w:themeTint="A6"/>
          <w:sz w:val="20"/>
          <w:szCs w:val="20"/>
        </w:rPr>
      </w:pPr>
    </w:p>
    <w:p w14:paraId="49CB10D0" w14:textId="77777777" w:rsidR="003A1407" w:rsidRPr="00965897" w:rsidRDefault="003A1407" w:rsidP="003A1407">
      <w:pPr>
        <w:rPr>
          <w:rFonts w:ascii="Arial" w:hAnsi="Arial" w:cs="Arial"/>
          <w:b/>
          <w:color w:val="595959" w:themeColor="text1" w:themeTint="A6"/>
          <w:sz w:val="20"/>
          <w:szCs w:val="20"/>
        </w:rPr>
      </w:pPr>
      <w:r w:rsidRPr="00965897">
        <w:rPr>
          <w:rFonts w:ascii="Arial" w:hAnsi="Arial" w:cs="Arial"/>
          <w:b/>
          <w:color w:val="595959" w:themeColor="text1" w:themeTint="A6"/>
          <w:sz w:val="20"/>
          <w:szCs w:val="20"/>
        </w:rPr>
        <w:t>About Reed Exhibitions</w:t>
      </w:r>
    </w:p>
    <w:p w14:paraId="0E50E8BD" w14:textId="0CA805FE" w:rsidR="003A1407" w:rsidRDefault="003A1407" w:rsidP="003A1407">
      <w:pPr>
        <w:rPr>
          <w:rFonts w:ascii="Arial" w:hAnsi="Arial" w:cs="Arial"/>
          <w:color w:val="595959" w:themeColor="text1" w:themeTint="A6"/>
          <w:sz w:val="20"/>
          <w:szCs w:val="20"/>
        </w:rPr>
      </w:pPr>
      <w:r w:rsidRPr="003A1407">
        <w:rPr>
          <w:rFonts w:ascii="Arial" w:hAnsi="Arial" w:cs="Arial"/>
          <w:color w:val="595959" w:themeColor="text1" w:themeTint="A6"/>
          <w:sz w:val="20"/>
          <w:szCs w:val="20"/>
        </w:rPr>
        <w:t xml:space="preserve">Reed Exhibitions is a leading global events business. It combines face-to-face with data and digital tools to help customers learn about markets, source products and complete transactions at over 500 events in almost 30 countries across 43 industry sectors, attracting more than 7 million participants.  </w:t>
      </w:r>
    </w:p>
    <w:p w14:paraId="24FA9739" w14:textId="77777777" w:rsidR="003A1407" w:rsidRPr="003A1407" w:rsidRDefault="003A1407" w:rsidP="003A1407">
      <w:pPr>
        <w:rPr>
          <w:rFonts w:ascii="Arial" w:hAnsi="Arial" w:cs="Arial"/>
          <w:color w:val="595959" w:themeColor="text1" w:themeTint="A6"/>
          <w:sz w:val="20"/>
          <w:szCs w:val="20"/>
        </w:rPr>
      </w:pPr>
    </w:p>
    <w:p w14:paraId="50FD40B9" w14:textId="77777777" w:rsidR="003A1407" w:rsidRPr="003A1407" w:rsidRDefault="003A1407" w:rsidP="003A1407">
      <w:pPr>
        <w:rPr>
          <w:rFonts w:ascii="Arial" w:hAnsi="Arial" w:cs="Arial"/>
          <w:color w:val="595959" w:themeColor="text1" w:themeTint="A6"/>
          <w:sz w:val="20"/>
          <w:szCs w:val="20"/>
        </w:rPr>
      </w:pPr>
      <w:r w:rsidRPr="003A1407">
        <w:rPr>
          <w:rFonts w:ascii="Arial" w:hAnsi="Arial" w:cs="Arial"/>
          <w:color w:val="595959" w:themeColor="text1" w:themeTint="A6"/>
          <w:sz w:val="20"/>
          <w:szCs w:val="20"/>
        </w:rPr>
        <w:t xml:space="preserve">Our events, organised by 35 global offices, leverage industry expertise, large data sets and technology to enable our customers to generate billions of dollars of revenues for the economic development of local markets and national economies around the world.   Reed Exhibitions is part of RELX, a global provider of information-based analytics for professional and business customers. www.reedexhibitions.com. </w:t>
      </w:r>
    </w:p>
    <w:p w14:paraId="1EA8DD8A" w14:textId="77777777" w:rsidR="003A1407" w:rsidRPr="003A1407" w:rsidRDefault="003A1407" w:rsidP="003A1407">
      <w:pPr>
        <w:rPr>
          <w:rFonts w:ascii="Arial" w:hAnsi="Arial" w:cs="Arial"/>
          <w:color w:val="595959" w:themeColor="text1" w:themeTint="A6"/>
          <w:sz w:val="20"/>
          <w:szCs w:val="20"/>
        </w:rPr>
      </w:pPr>
    </w:p>
    <w:p w14:paraId="4BD02BDA" w14:textId="4F47B2ED" w:rsidR="003A1407" w:rsidRPr="00344C1A" w:rsidRDefault="003A1407" w:rsidP="003A1407">
      <w:pPr>
        <w:rPr>
          <w:rFonts w:ascii="Arial" w:hAnsi="Arial" w:cs="Arial"/>
          <w:color w:val="595959" w:themeColor="text1" w:themeTint="A6"/>
          <w:sz w:val="20"/>
          <w:szCs w:val="20"/>
        </w:rPr>
      </w:pPr>
      <w:r w:rsidRPr="003A1407">
        <w:rPr>
          <w:rFonts w:ascii="Arial" w:hAnsi="Arial" w:cs="Arial"/>
          <w:color w:val="595959" w:themeColor="text1" w:themeTint="A6"/>
          <w:sz w:val="20"/>
          <w:szCs w:val="20"/>
        </w:rPr>
        <w:t>For more information on the Health &amp; Wellness protocols, please visit the World Future Energy Summit website.</w:t>
      </w:r>
    </w:p>
    <w:p w14:paraId="3941AB18" w14:textId="77777777" w:rsidR="003F26C0" w:rsidRPr="00DD2F7D" w:rsidRDefault="003F26C0" w:rsidP="003F26C0">
      <w:pPr>
        <w:rPr>
          <w:rFonts w:ascii="Arial" w:hAnsi="Arial" w:cs="Arial"/>
          <w:b/>
          <w:bCs/>
          <w:color w:val="595959" w:themeColor="text1" w:themeTint="A6"/>
          <w:sz w:val="20"/>
          <w:szCs w:val="20"/>
        </w:rPr>
      </w:pPr>
    </w:p>
    <w:p w14:paraId="35980E9C" w14:textId="257552FC" w:rsidR="003F26C0" w:rsidRDefault="003F26C0" w:rsidP="003F26C0">
      <w:pPr>
        <w:rPr>
          <w:rFonts w:ascii="Century Gothic" w:hAnsi="Century Gothic"/>
          <w:color w:val="000000" w:themeColor="text1"/>
          <w:sz w:val="22"/>
          <w:szCs w:val="22"/>
        </w:rPr>
      </w:pPr>
    </w:p>
    <w:p w14:paraId="0FF73C10" w14:textId="77777777" w:rsidR="00D73DED" w:rsidRDefault="00D73DED" w:rsidP="00D73D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B0F0"/>
          <w:sz w:val="20"/>
          <w:szCs w:val="20"/>
          <w:shd w:val="clear" w:color="auto" w:fill="FFFFFF"/>
        </w:rPr>
        <w:t>NOTES TO EDITOR</w:t>
      </w:r>
      <w:r>
        <w:rPr>
          <w:rStyle w:val="normaltextrun"/>
          <w:rFonts w:ascii="Arial" w:hAnsi="Arial" w:cs="Arial"/>
          <w:b/>
          <w:bCs/>
          <w:color w:val="464749"/>
          <w:sz w:val="20"/>
          <w:szCs w:val="20"/>
          <w:shd w:val="clear" w:color="auto" w:fill="FFFFFF"/>
        </w:rPr>
        <w:t>: Our press kit is an open access file. Please click </w:t>
      </w:r>
      <w:hyperlink r:id="rId12" w:tgtFrame="_blank" w:history="1">
        <w:r>
          <w:rPr>
            <w:rStyle w:val="normaltextrun"/>
            <w:rFonts w:ascii="Arial" w:hAnsi="Arial" w:cs="Arial"/>
            <w:b/>
            <w:bCs/>
            <w:color w:val="0000FF"/>
            <w:sz w:val="20"/>
            <w:szCs w:val="20"/>
            <w:u w:val="single"/>
            <w:shd w:val="clear" w:color="auto" w:fill="FFFFFF"/>
          </w:rPr>
          <w:t>here</w:t>
        </w:r>
      </w:hyperlink>
      <w:r>
        <w:rPr>
          <w:rStyle w:val="normaltextrun"/>
          <w:rFonts w:ascii="Arial" w:hAnsi="Arial" w:cs="Arial"/>
          <w:b/>
          <w:bCs/>
          <w:color w:val="464749"/>
          <w:sz w:val="20"/>
          <w:szCs w:val="20"/>
          <w:shd w:val="clear" w:color="auto" w:fill="FFFFFF"/>
        </w:rPr>
        <w:t>. Access to images &lt;</w:t>
      </w:r>
      <w:hyperlink r:id="rId13" w:tgtFrame="_blank" w:history="1">
        <w:r>
          <w:rPr>
            <w:rStyle w:val="normaltextrun"/>
            <w:rFonts w:ascii="Arial" w:hAnsi="Arial" w:cs="Arial"/>
            <w:b/>
            <w:bCs/>
            <w:color w:val="0000FF"/>
            <w:sz w:val="20"/>
            <w:szCs w:val="20"/>
            <w:u w:val="single"/>
            <w:shd w:val="clear" w:color="auto" w:fill="FFFFFF"/>
          </w:rPr>
          <w:t>click here</w:t>
        </w:r>
      </w:hyperlink>
      <w:r>
        <w:rPr>
          <w:rStyle w:val="normaltextrun"/>
          <w:rFonts w:ascii="Arial" w:hAnsi="Arial" w:cs="Arial"/>
          <w:b/>
          <w:bCs/>
          <w:color w:val="464749"/>
          <w:sz w:val="20"/>
          <w:szCs w:val="20"/>
          <w:shd w:val="clear" w:color="auto" w:fill="FFFFFF"/>
        </w:rPr>
        <w:t>&gt;</w:t>
      </w:r>
      <w:r>
        <w:rPr>
          <w:rStyle w:val="eop"/>
          <w:rFonts w:ascii="Arial" w:hAnsi="Arial" w:cs="Arial"/>
          <w:color w:val="464749"/>
          <w:sz w:val="20"/>
          <w:szCs w:val="20"/>
        </w:rPr>
        <w:t> </w:t>
      </w:r>
    </w:p>
    <w:p w14:paraId="1AC7F443" w14:textId="77777777" w:rsidR="00D73DED" w:rsidRDefault="00D73DED" w:rsidP="00D73DED">
      <w:pPr>
        <w:pStyle w:val="paragraph"/>
        <w:numPr>
          <w:ilvl w:val="0"/>
          <w:numId w:val="4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464749"/>
          <w:sz w:val="20"/>
          <w:szCs w:val="20"/>
          <w:shd w:val="clear" w:color="auto" w:fill="FFFFFF"/>
        </w:rPr>
        <w:t>Please refrain from using “WFES”</w:t>
      </w:r>
      <w:r>
        <w:rPr>
          <w:rStyle w:val="eop"/>
          <w:rFonts w:ascii="Arial" w:hAnsi="Arial" w:cs="Arial"/>
          <w:color w:val="464749"/>
          <w:sz w:val="20"/>
          <w:szCs w:val="20"/>
        </w:rPr>
        <w:t> </w:t>
      </w:r>
    </w:p>
    <w:p w14:paraId="03F25EBB" w14:textId="77777777" w:rsidR="00D73DED" w:rsidRDefault="00D73DED" w:rsidP="00D73DED">
      <w:pPr>
        <w:pStyle w:val="paragraph"/>
        <w:numPr>
          <w:ilvl w:val="0"/>
          <w:numId w:val="42"/>
        </w:numPr>
        <w:spacing w:before="0" w:beforeAutospacing="0" w:after="0" w:afterAutospacing="0"/>
        <w:ind w:left="1080" w:firstLine="0"/>
        <w:textAlignment w:val="baseline"/>
        <w:rPr>
          <w:rFonts w:ascii="Arial" w:hAnsi="Arial" w:cs="Arial"/>
          <w:sz w:val="20"/>
          <w:szCs w:val="20"/>
        </w:rPr>
      </w:pPr>
      <w:r>
        <w:rPr>
          <w:rStyle w:val="normaltextrun"/>
          <w:rFonts w:ascii="Arial" w:hAnsi="Arial" w:cs="Arial"/>
          <w:color w:val="464749"/>
          <w:sz w:val="20"/>
          <w:szCs w:val="20"/>
          <w:shd w:val="clear" w:color="auto" w:fill="FFFFFF"/>
        </w:rPr>
        <w:t>Please use “World Future Energy Summit”</w:t>
      </w:r>
      <w:r>
        <w:rPr>
          <w:rStyle w:val="eop"/>
          <w:rFonts w:ascii="Arial" w:hAnsi="Arial" w:cs="Arial"/>
          <w:color w:val="464749"/>
          <w:sz w:val="20"/>
          <w:szCs w:val="20"/>
        </w:rPr>
        <w:t> </w:t>
      </w:r>
    </w:p>
    <w:p w14:paraId="0428CDF4" w14:textId="77777777" w:rsidR="00D73DED" w:rsidRDefault="00D73DED" w:rsidP="00D73DED">
      <w:pPr>
        <w:pStyle w:val="paragraph"/>
        <w:spacing w:before="0" w:beforeAutospacing="0" w:after="0" w:afterAutospacing="0"/>
        <w:textAlignment w:val="baseline"/>
        <w:rPr>
          <w:rStyle w:val="normaltextrun"/>
          <w:rFonts w:ascii="Arial" w:hAnsi="Arial" w:cs="Arial"/>
          <w:color w:val="464749"/>
          <w:sz w:val="20"/>
          <w:szCs w:val="20"/>
          <w:shd w:val="clear" w:color="auto" w:fill="FFFFFF"/>
        </w:rPr>
      </w:pPr>
    </w:p>
    <w:p w14:paraId="2C71CEF3" w14:textId="77777777" w:rsidR="00D73DED" w:rsidRDefault="00D73DED" w:rsidP="00D73DED">
      <w:pPr>
        <w:pStyle w:val="paragraph"/>
        <w:spacing w:before="0" w:beforeAutospacing="0" w:after="0" w:afterAutospacing="0"/>
        <w:textAlignment w:val="baseline"/>
        <w:rPr>
          <w:rStyle w:val="normaltextrun"/>
          <w:rFonts w:ascii="Arial" w:hAnsi="Arial" w:cs="Arial"/>
          <w:color w:val="464749"/>
          <w:sz w:val="20"/>
          <w:szCs w:val="20"/>
          <w:shd w:val="clear" w:color="auto" w:fill="FFFFFF"/>
        </w:rPr>
      </w:pPr>
    </w:p>
    <w:p w14:paraId="251D1ACB" w14:textId="3C21EE73" w:rsidR="00D73DED" w:rsidRDefault="00D73DED" w:rsidP="00D73DED">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464749"/>
          <w:sz w:val="20"/>
          <w:szCs w:val="20"/>
          <w:shd w:val="clear" w:color="auto" w:fill="FFFFFF"/>
        </w:rPr>
        <w:t>For more information and media opportunities, please get in touch with </w:t>
      </w:r>
      <w:r>
        <w:rPr>
          <w:rStyle w:val="normaltextrun"/>
          <w:rFonts w:ascii="Arial" w:hAnsi="Arial" w:cs="Arial"/>
          <w:b/>
          <w:bCs/>
          <w:color w:val="464749"/>
          <w:sz w:val="20"/>
          <w:szCs w:val="20"/>
          <w:shd w:val="clear" w:color="auto" w:fill="FFFFFF"/>
        </w:rPr>
        <w:t>Acorn Strategy</w:t>
      </w:r>
      <w:r>
        <w:rPr>
          <w:rStyle w:val="normaltextrun"/>
          <w:rFonts w:ascii="Arial" w:hAnsi="Arial" w:cs="Arial"/>
          <w:color w:val="464749"/>
          <w:sz w:val="20"/>
          <w:szCs w:val="20"/>
          <w:shd w:val="clear" w:color="auto" w:fill="FFFFFF"/>
        </w:rPr>
        <w:t>.</w:t>
      </w:r>
      <w:r>
        <w:rPr>
          <w:rStyle w:val="scxw47652592"/>
          <w:rFonts w:ascii="Arial" w:hAnsi="Arial" w:cs="Arial"/>
          <w:color w:val="464749"/>
          <w:sz w:val="20"/>
          <w:szCs w:val="20"/>
        </w:rPr>
        <w:t> </w:t>
      </w:r>
      <w:r>
        <w:rPr>
          <w:rFonts w:ascii="Arial" w:hAnsi="Arial" w:cs="Arial"/>
          <w:color w:val="464749"/>
          <w:sz w:val="20"/>
          <w:szCs w:val="20"/>
        </w:rPr>
        <w:br/>
      </w:r>
      <w:r>
        <w:rPr>
          <w:rStyle w:val="scxw47652592"/>
          <w:rFonts w:ascii="Cambria" w:hAnsi="Cambria" w:cs="Segoe UI"/>
          <w:sz w:val="20"/>
          <w:szCs w:val="20"/>
        </w:rPr>
        <w:t> </w:t>
      </w:r>
      <w:r>
        <w:rPr>
          <w:rFonts w:ascii="Cambria" w:hAnsi="Cambria" w:cs="Segoe UI"/>
          <w:sz w:val="20"/>
          <w:szCs w:val="20"/>
        </w:rPr>
        <w:br/>
      </w:r>
      <w:r>
        <w:rPr>
          <w:rStyle w:val="normaltextrun"/>
          <w:rFonts w:ascii="Arial" w:hAnsi="Arial" w:cs="Arial"/>
          <w:b/>
          <w:bCs/>
          <w:color w:val="464749"/>
          <w:sz w:val="20"/>
          <w:szCs w:val="20"/>
          <w:shd w:val="clear" w:color="auto" w:fill="FFFFFF"/>
        </w:rPr>
        <w:t>Natasha D’Souza – PR Associate Director             </w:t>
      </w:r>
      <w:r w:rsidR="008B1D6C">
        <w:rPr>
          <w:rStyle w:val="normaltextrun"/>
          <w:rFonts w:ascii="Arial" w:hAnsi="Arial" w:cs="Arial"/>
          <w:b/>
          <w:bCs/>
          <w:color w:val="464749"/>
          <w:sz w:val="20"/>
          <w:szCs w:val="20"/>
          <w:shd w:val="clear" w:color="auto" w:fill="FFFFFF"/>
        </w:rPr>
        <w:t xml:space="preserve">Rana </w:t>
      </w:r>
      <w:r w:rsidR="00110451">
        <w:rPr>
          <w:rStyle w:val="normaltextrun"/>
          <w:rFonts w:ascii="Arial" w:hAnsi="Arial" w:cs="Arial"/>
          <w:b/>
          <w:bCs/>
          <w:color w:val="464749"/>
          <w:sz w:val="20"/>
          <w:szCs w:val="20"/>
          <w:shd w:val="clear" w:color="auto" w:fill="FFFFFF"/>
        </w:rPr>
        <w:t>Hossam</w:t>
      </w:r>
      <w:r>
        <w:rPr>
          <w:rStyle w:val="normaltextrun"/>
          <w:rFonts w:ascii="Arial" w:hAnsi="Arial" w:cs="Arial"/>
          <w:b/>
          <w:bCs/>
          <w:color w:val="464749"/>
          <w:sz w:val="20"/>
          <w:szCs w:val="20"/>
          <w:shd w:val="clear" w:color="auto" w:fill="FFFFFF"/>
        </w:rPr>
        <w:t>– PR Account Manager </w:t>
      </w:r>
      <w:r>
        <w:rPr>
          <w:rStyle w:val="scxw47652592"/>
          <w:rFonts w:ascii="Arial" w:hAnsi="Arial" w:cs="Arial"/>
          <w:color w:val="464749"/>
          <w:sz w:val="20"/>
          <w:szCs w:val="20"/>
        </w:rPr>
        <w:t> </w:t>
      </w:r>
      <w:r>
        <w:rPr>
          <w:rFonts w:ascii="Arial" w:hAnsi="Arial" w:cs="Arial"/>
          <w:color w:val="464749"/>
          <w:sz w:val="20"/>
          <w:szCs w:val="20"/>
        </w:rPr>
        <w:br/>
      </w:r>
      <w:r>
        <w:rPr>
          <w:rStyle w:val="normaltextrun"/>
          <w:rFonts w:ascii="Arial" w:hAnsi="Arial" w:cs="Arial"/>
          <w:color w:val="464749"/>
          <w:sz w:val="20"/>
          <w:szCs w:val="20"/>
          <w:shd w:val="clear" w:color="auto" w:fill="FFFFFF"/>
        </w:rPr>
        <w:t xml:space="preserve">E: natasha@acornstrategy.com                                    E: </w:t>
      </w:r>
      <w:r w:rsidR="00110451">
        <w:rPr>
          <w:rStyle w:val="normaltextrun"/>
          <w:rFonts w:ascii="Arial" w:hAnsi="Arial" w:cs="Arial"/>
          <w:color w:val="464749"/>
          <w:sz w:val="20"/>
          <w:szCs w:val="20"/>
          <w:shd w:val="clear" w:color="auto" w:fill="FFFFFF"/>
        </w:rPr>
        <w:t>rana</w:t>
      </w:r>
      <w:r>
        <w:rPr>
          <w:rStyle w:val="normaltextrun"/>
          <w:rFonts w:ascii="Arial" w:hAnsi="Arial" w:cs="Arial"/>
          <w:color w:val="464749"/>
          <w:sz w:val="20"/>
          <w:szCs w:val="20"/>
          <w:shd w:val="clear" w:color="auto" w:fill="FFFFFF"/>
        </w:rPr>
        <w:t>@acornstrategy.com</w:t>
      </w:r>
      <w:r>
        <w:rPr>
          <w:rStyle w:val="scxw47652592"/>
          <w:rFonts w:ascii="Arial" w:hAnsi="Arial" w:cs="Arial"/>
          <w:color w:val="464749"/>
          <w:sz w:val="20"/>
          <w:szCs w:val="20"/>
        </w:rPr>
        <w:t> </w:t>
      </w:r>
      <w:r>
        <w:rPr>
          <w:rFonts w:ascii="Arial" w:hAnsi="Arial" w:cs="Arial"/>
          <w:color w:val="464749"/>
          <w:sz w:val="20"/>
          <w:szCs w:val="20"/>
        </w:rPr>
        <w:br/>
      </w:r>
      <w:r>
        <w:rPr>
          <w:rStyle w:val="normaltextrun"/>
          <w:rFonts w:ascii="Arial" w:hAnsi="Arial" w:cs="Arial"/>
          <w:color w:val="464749"/>
          <w:sz w:val="20"/>
          <w:szCs w:val="20"/>
          <w:shd w:val="clear" w:color="auto" w:fill="FFFFFF"/>
        </w:rPr>
        <w:t xml:space="preserve">M: +971 56 757 5771                                                    M: </w:t>
      </w:r>
      <w:r w:rsidR="00217C43" w:rsidRPr="00217C43">
        <w:rPr>
          <w:rStyle w:val="normaltextrun"/>
          <w:rFonts w:ascii="Arial" w:hAnsi="Arial" w:cs="Arial"/>
          <w:color w:val="464749"/>
          <w:sz w:val="20"/>
          <w:szCs w:val="20"/>
          <w:shd w:val="clear" w:color="auto" w:fill="FFFFFF"/>
        </w:rPr>
        <w:t>+971 52</w:t>
      </w:r>
      <w:r w:rsidR="0007335C">
        <w:rPr>
          <w:rStyle w:val="normaltextrun"/>
          <w:rFonts w:ascii="Arial" w:hAnsi="Arial" w:cs="Arial"/>
          <w:color w:val="464749"/>
          <w:sz w:val="20"/>
          <w:szCs w:val="20"/>
          <w:shd w:val="clear" w:color="auto" w:fill="FFFFFF"/>
        </w:rPr>
        <w:t xml:space="preserve"> </w:t>
      </w:r>
      <w:r w:rsidR="00217C43" w:rsidRPr="00217C43">
        <w:rPr>
          <w:rStyle w:val="normaltextrun"/>
          <w:rFonts w:ascii="Arial" w:hAnsi="Arial" w:cs="Arial"/>
          <w:color w:val="464749"/>
          <w:sz w:val="20"/>
          <w:szCs w:val="20"/>
          <w:shd w:val="clear" w:color="auto" w:fill="FFFFFF"/>
        </w:rPr>
        <w:t>777</w:t>
      </w:r>
      <w:r w:rsidR="0007335C">
        <w:rPr>
          <w:rStyle w:val="normaltextrun"/>
          <w:rFonts w:ascii="Arial" w:hAnsi="Arial" w:cs="Arial"/>
          <w:color w:val="464749"/>
          <w:sz w:val="20"/>
          <w:szCs w:val="20"/>
          <w:shd w:val="clear" w:color="auto" w:fill="FFFFFF"/>
        </w:rPr>
        <w:t xml:space="preserve"> </w:t>
      </w:r>
      <w:r w:rsidR="00217C43" w:rsidRPr="00217C43">
        <w:rPr>
          <w:rStyle w:val="normaltextrun"/>
          <w:rFonts w:ascii="Arial" w:hAnsi="Arial" w:cs="Arial"/>
          <w:color w:val="464749"/>
          <w:sz w:val="20"/>
          <w:szCs w:val="20"/>
          <w:shd w:val="clear" w:color="auto" w:fill="FFFFFF"/>
        </w:rPr>
        <w:t>1541</w:t>
      </w:r>
    </w:p>
    <w:p w14:paraId="20FD5EFF" w14:textId="029B040E" w:rsidR="003F26C0" w:rsidRPr="00DD2F7D" w:rsidRDefault="003F26C0" w:rsidP="00D73DED">
      <w:pPr>
        <w:rPr>
          <w:rFonts w:ascii="Arial" w:hAnsi="Arial" w:cs="Arial"/>
          <w:color w:val="595959" w:themeColor="text1" w:themeTint="A6"/>
          <w:sz w:val="20"/>
          <w:szCs w:val="20"/>
        </w:rPr>
      </w:pPr>
    </w:p>
    <w:sectPr w:rsidR="003F26C0" w:rsidRPr="00DD2F7D" w:rsidSect="00927227">
      <w:headerReference w:type="default" r:id="rId14"/>
      <w:footerReference w:type="default" r:id="rId15"/>
      <w:pgSz w:w="11900" w:h="16840"/>
      <w:pgMar w:top="1440" w:right="1010" w:bottom="1440" w:left="99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A9F71" w14:textId="77777777" w:rsidR="008313DF" w:rsidRDefault="008313DF" w:rsidP="00032DE2">
      <w:r>
        <w:separator/>
      </w:r>
    </w:p>
  </w:endnote>
  <w:endnote w:type="continuationSeparator" w:id="0">
    <w:p w14:paraId="599B594D" w14:textId="77777777" w:rsidR="008313DF" w:rsidRDefault="008313DF" w:rsidP="0003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Grande">
    <w:altName w:val="Ari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80DDF" w14:textId="582DE4E2" w:rsidR="003671F2" w:rsidRPr="005D7A50" w:rsidRDefault="003671F2" w:rsidP="005D7A50">
    <w:pPr>
      <w:pStyle w:val="Footer"/>
      <w:jc w:val="center"/>
      <w:rPr>
        <w:b/>
        <w:color w:val="B57F5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1E167" w14:textId="77777777" w:rsidR="008313DF" w:rsidRDefault="008313DF" w:rsidP="00032DE2">
      <w:r>
        <w:separator/>
      </w:r>
    </w:p>
  </w:footnote>
  <w:footnote w:type="continuationSeparator" w:id="0">
    <w:p w14:paraId="41497DFA" w14:textId="77777777" w:rsidR="008313DF" w:rsidRDefault="008313DF" w:rsidP="00032DE2">
      <w:r>
        <w:continuationSeparator/>
      </w:r>
    </w:p>
  </w:footnote>
  <w:footnote w:id="1">
    <w:p w14:paraId="6171C64B" w14:textId="05A6DE7E" w:rsidR="0094617F" w:rsidRPr="00D73DED" w:rsidRDefault="0094617F">
      <w:pPr>
        <w:pStyle w:val="FootnoteText"/>
        <w:rPr>
          <w:sz w:val="18"/>
          <w:szCs w:val="18"/>
        </w:rPr>
      </w:pPr>
      <w:r>
        <w:rPr>
          <w:rStyle w:val="FootnoteReference"/>
        </w:rPr>
        <w:footnoteRef/>
      </w:r>
      <w:r>
        <w:t xml:space="preserve"> </w:t>
      </w:r>
      <w:hyperlink r:id="rId1" w:history="1">
        <w:r w:rsidRPr="00D73DED">
          <w:rPr>
            <w:rStyle w:val="Hyperlink"/>
            <w:sz w:val="18"/>
            <w:szCs w:val="18"/>
          </w:rPr>
          <w:t>Policy issued to phase out single-use plastic bags in Abu Dhabi by 2021</w:t>
        </w:r>
      </w:hyperlink>
    </w:p>
  </w:footnote>
  <w:footnote w:id="2">
    <w:p w14:paraId="5D5DE549" w14:textId="12006832" w:rsidR="0094617F" w:rsidRPr="00D73DED" w:rsidRDefault="0094617F">
      <w:pPr>
        <w:pStyle w:val="FootnoteText"/>
        <w:rPr>
          <w:sz w:val="18"/>
          <w:szCs w:val="18"/>
        </w:rPr>
      </w:pPr>
      <w:r w:rsidRPr="00D73DED">
        <w:rPr>
          <w:rStyle w:val="FootnoteReference"/>
          <w:sz w:val="18"/>
          <w:szCs w:val="18"/>
        </w:rPr>
        <w:footnoteRef/>
      </w:r>
      <w:r w:rsidRPr="00D73DED">
        <w:rPr>
          <w:sz w:val="18"/>
          <w:szCs w:val="18"/>
        </w:rPr>
        <w:t xml:space="preserve"> </w:t>
      </w:r>
      <w:hyperlink r:id="rId2" w:history="1">
        <w:r w:rsidRPr="00D73DED">
          <w:rPr>
            <w:rStyle w:val="Hyperlink"/>
            <w:sz w:val="18"/>
            <w:szCs w:val="18"/>
          </w:rPr>
          <w:t>Bee'ah wins largest waste management contract in the Middle East</w:t>
        </w:r>
      </w:hyperlink>
    </w:p>
  </w:footnote>
  <w:footnote w:id="3">
    <w:p w14:paraId="5AF6492C" w14:textId="20612935" w:rsidR="006C6A3A" w:rsidRPr="00D73DED" w:rsidRDefault="006C6A3A">
      <w:pPr>
        <w:pStyle w:val="FootnoteText"/>
        <w:rPr>
          <w:sz w:val="18"/>
          <w:szCs w:val="18"/>
        </w:rPr>
      </w:pPr>
      <w:r w:rsidRPr="00D73DED">
        <w:rPr>
          <w:rStyle w:val="FootnoteReference"/>
          <w:sz w:val="18"/>
          <w:szCs w:val="18"/>
        </w:rPr>
        <w:footnoteRef/>
      </w:r>
      <w:r w:rsidRPr="00D73DED">
        <w:rPr>
          <w:sz w:val="18"/>
          <w:szCs w:val="18"/>
        </w:rPr>
        <w:t xml:space="preserve"> </w:t>
      </w:r>
      <w:hyperlink r:id="rId3" w:history="1">
        <w:r w:rsidRPr="00D73DED">
          <w:rPr>
            <w:rStyle w:val="Hyperlink"/>
            <w:sz w:val="18"/>
            <w:szCs w:val="18"/>
          </w:rPr>
          <w:t>How a circular economy could save the GCC $138bn by 2030</w:t>
        </w:r>
      </w:hyperlink>
    </w:p>
  </w:footnote>
  <w:footnote w:id="4">
    <w:p w14:paraId="535CFCC3" w14:textId="1E54A069" w:rsidR="006C6A3A" w:rsidRDefault="006C6A3A">
      <w:pPr>
        <w:pStyle w:val="FootnoteText"/>
      </w:pPr>
      <w:r w:rsidRPr="00D73DED">
        <w:rPr>
          <w:rStyle w:val="FootnoteReference"/>
          <w:sz w:val="18"/>
          <w:szCs w:val="18"/>
        </w:rPr>
        <w:footnoteRef/>
      </w:r>
      <w:r w:rsidRPr="00D73DED">
        <w:rPr>
          <w:sz w:val="18"/>
          <w:szCs w:val="18"/>
        </w:rPr>
        <w:t xml:space="preserve"> </w:t>
      </w:r>
      <w:hyperlink r:id="rId4" w:history="1">
        <w:r w:rsidRPr="00D73DED">
          <w:rPr>
            <w:rStyle w:val="Hyperlink"/>
            <w:sz w:val="18"/>
            <w:szCs w:val="18"/>
          </w:rPr>
          <w:t>Six ways that Gulf cities can turn waste into wealth</w:t>
        </w:r>
      </w:hyperlink>
    </w:p>
  </w:footnote>
  <w:footnote w:id="5">
    <w:p w14:paraId="6C732C99" w14:textId="17FA8DF5" w:rsidR="00AF2152" w:rsidRDefault="00AF215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7D894" w14:textId="00CEB8DF" w:rsidR="007F5B42" w:rsidRDefault="003A1407">
    <w:pPr>
      <w:pStyle w:val="Header"/>
    </w:pPr>
    <w:r>
      <w:rPr>
        <w:noProof/>
        <w:lang w:val="en-GB" w:eastAsia="en-GB"/>
      </w:rPr>
      <w:drawing>
        <wp:inline distT="0" distB="0" distL="0" distR="0" wp14:anchorId="20DFC212" wp14:editId="4A8A62B9">
          <wp:extent cx="62865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FES21-EcoWASTE.jpg"/>
                  <pic:cNvPicPr/>
                </pic:nvPicPr>
                <pic:blipFill>
                  <a:blip r:embed="rId1">
                    <a:extLst>
                      <a:ext uri="{28A0092B-C50C-407E-A947-70E740481C1C}">
                        <a14:useLocalDpi xmlns:a14="http://schemas.microsoft.com/office/drawing/2010/main" val="0"/>
                      </a:ext>
                    </a:extLst>
                  </a:blip>
                  <a:stretch>
                    <a:fillRect/>
                  </a:stretch>
                </pic:blipFill>
                <pic:spPr>
                  <a:xfrm>
                    <a:off x="0" y="0"/>
                    <a:ext cx="6286500" cy="94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36C9D"/>
    <w:multiLevelType w:val="hybridMultilevel"/>
    <w:tmpl w:val="73AE50EE"/>
    <w:lvl w:ilvl="0" w:tplc="7120780A">
      <w:numFmt w:val="bullet"/>
      <w:lvlText w:val=""/>
      <w:lvlJc w:val="left"/>
      <w:pPr>
        <w:ind w:left="720" w:hanging="360"/>
      </w:pPr>
      <w:rPr>
        <w:rFonts w:ascii="Symbol" w:eastAsiaTheme="minorHAnsi" w:hAnsi="Symbol" w:cs="Time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51C46"/>
    <w:multiLevelType w:val="hybridMultilevel"/>
    <w:tmpl w:val="BBA2C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80269"/>
    <w:multiLevelType w:val="hybridMultilevel"/>
    <w:tmpl w:val="7182EC62"/>
    <w:lvl w:ilvl="0" w:tplc="AA52800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61242"/>
    <w:multiLevelType w:val="hybridMultilevel"/>
    <w:tmpl w:val="824E551E"/>
    <w:lvl w:ilvl="0" w:tplc="DCA898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6319D"/>
    <w:multiLevelType w:val="hybridMultilevel"/>
    <w:tmpl w:val="15BE5A14"/>
    <w:lvl w:ilvl="0" w:tplc="0E7019D8">
      <w:start w:val="1"/>
      <w:numFmt w:val="decimal"/>
      <w:lvlText w:val="%1."/>
      <w:lvlJc w:val="left"/>
      <w:pPr>
        <w:ind w:left="720" w:hanging="360"/>
      </w:pPr>
    </w:lvl>
    <w:lvl w:ilvl="1" w:tplc="DD14037A">
      <w:start w:val="1"/>
      <w:numFmt w:val="decimal"/>
      <w:lvlText w:val="%2."/>
      <w:lvlJc w:val="left"/>
      <w:pPr>
        <w:ind w:left="1440" w:hanging="360"/>
      </w:pPr>
    </w:lvl>
    <w:lvl w:ilvl="2" w:tplc="CF70A8AE">
      <w:start w:val="1"/>
      <w:numFmt w:val="decimal"/>
      <w:lvlText w:val="%3."/>
      <w:lvlJc w:val="left"/>
      <w:pPr>
        <w:ind w:left="2160" w:hanging="180"/>
      </w:pPr>
    </w:lvl>
    <w:lvl w:ilvl="3" w:tplc="99F82E78">
      <w:start w:val="1"/>
      <w:numFmt w:val="decimal"/>
      <w:lvlText w:val="%4."/>
      <w:lvlJc w:val="left"/>
      <w:pPr>
        <w:ind w:left="2880" w:hanging="360"/>
      </w:pPr>
    </w:lvl>
    <w:lvl w:ilvl="4" w:tplc="F67EFCC0">
      <w:start w:val="1"/>
      <w:numFmt w:val="lowerLetter"/>
      <w:lvlText w:val="%5."/>
      <w:lvlJc w:val="left"/>
      <w:pPr>
        <w:ind w:left="3600" w:hanging="360"/>
      </w:pPr>
    </w:lvl>
    <w:lvl w:ilvl="5" w:tplc="1B0A9586">
      <w:start w:val="1"/>
      <w:numFmt w:val="lowerRoman"/>
      <w:lvlText w:val="%6."/>
      <w:lvlJc w:val="right"/>
      <w:pPr>
        <w:ind w:left="4320" w:hanging="180"/>
      </w:pPr>
    </w:lvl>
    <w:lvl w:ilvl="6" w:tplc="DD98B0D8">
      <w:start w:val="1"/>
      <w:numFmt w:val="decimal"/>
      <w:lvlText w:val="%7."/>
      <w:lvlJc w:val="left"/>
      <w:pPr>
        <w:ind w:left="5040" w:hanging="360"/>
      </w:pPr>
    </w:lvl>
    <w:lvl w:ilvl="7" w:tplc="D47C2504">
      <w:start w:val="1"/>
      <w:numFmt w:val="lowerLetter"/>
      <w:lvlText w:val="%8."/>
      <w:lvlJc w:val="left"/>
      <w:pPr>
        <w:ind w:left="5760" w:hanging="360"/>
      </w:pPr>
    </w:lvl>
    <w:lvl w:ilvl="8" w:tplc="51D2764A">
      <w:start w:val="1"/>
      <w:numFmt w:val="lowerRoman"/>
      <w:lvlText w:val="%9."/>
      <w:lvlJc w:val="right"/>
      <w:pPr>
        <w:ind w:left="6480" w:hanging="180"/>
      </w:pPr>
    </w:lvl>
  </w:abstractNum>
  <w:abstractNum w:abstractNumId="6" w15:restartNumberingAfterBreak="0">
    <w:nsid w:val="116E6498"/>
    <w:multiLevelType w:val="hybridMultilevel"/>
    <w:tmpl w:val="DEEEDD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5E57FD"/>
    <w:multiLevelType w:val="hybridMultilevel"/>
    <w:tmpl w:val="A41C4CEE"/>
    <w:lvl w:ilvl="0" w:tplc="0F7A17E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0406F"/>
    <w:multiLevelType w:val="hybridMultilevel"/>
    <w:tmpl w:val="443E76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07B45EE"/>
    <w:multiLevelType w:val="hybridMultilevel"/>
    <w:tmpl w:val="06903458"/>
    <w:lvl w:ilvl="0" w:tplc="9D868D5A">
      <w:start w:val="1"/>
      <w:numFmt w:val="decimal"/>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84729"/>
    <w:multiLevelType w:val="hybridMultilevel"/>
    <w:tmpl w:val="64E6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0D10B8"/>
    <w:multiLevelType w:val="hybridMultilevel"/>
    <w:tmpl w:val="958A4342"/>
    <w:lvl w:ilvl="0" w:tplc="CF72D012">
      <w:start w:val="1"/>
      <w:numFmt w:val="bullet"/>
      <w:lvlText w:val=""/>
      <w:lvlJc w:val="left"/>
      <w:pPr>
        <w:ind w:left="10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A9647E"/>
    <w:multiLevelType w:val="hybridMultilevel"/>
    <w:tmpl w:val="0AA83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435FA6"/>
    <w:multiLevelType w:val="hybridMultilevel"/>
    <w:tmpl w:val="1486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36271A"/>
    <w:multiLevelType w:val="hybridMultilevel"/>
    <w:tmpl w:val="7486C7A4"/>
    <w:lvl w:ilvl="0" w:tplc="7C5C7996">
      <w:start w:val="1"/>
      <w:numFmt w:val="bullet"/>
      <w:lvlText w:val=""/>
      <w:lvlJc w:val="left"/>
      <w:pPr>
        <w:ind w:left="720" w:hanging="360"/>
      </w:pPr>
      <w:rPr>
        <w:rFonts w:ascii="Symbol" w:hAnsi="Symbol" w:hint="default"/>
      </w:rPr>
    </w:lvl>
    <w:lvl w:ilvl="1" w:tplc="01E4C4CC">
      <w:start w:val="1"/>
      <w:numFmt w:val="bullet"/>
      <w:lvlText w:val="o"/>
      <w:lvlJc w:val="left"/>
      <w:pPr>
        <w:ind w:left="1440" w:hanging="360"/>
      </w:pPr>
      <w:rPr>
        <w:rFonts w:ascii="Courier New" w:hAnsi="Courier New" w:hint="default"/>
      </w:rPr>
    </w:lvl>
    <w:lvl w:ilvl="2" w:tplc="4CBC39F8">
      <w:start w:val="1"/>
      <w:numFmt w:val="bullet"/>
      <w:lvlText w:val=""/>
      <w:lvlJc w:val="left"/>
      <w:pPr>
        <w:ind w:left="2160" w:hanging="360"/>
      </w:pPr>
      <w:rPr>
        <w:rFonts w:ascii="Wingdings" w:hAnsi="Wingdings" w:hint="default"/>
      </w:rPr>
    </w:lvl>
    <w:lvl w:ilvl="3" w:tplc="4D7E2E30">
      <w:start w:val="1"/>
      <w:numFmt w:val="bullet"/>
      <w:lvlText w:val=""/>
      <w:lvlJc w:val="left"/>
      <w:pPr>
        <w:ind w:left="2880" w:hanging="360"/>
      </w:pPr>
      <w:rPr>
        <w:rFonts w:ascii="Symbol" w:hAnsi="Symbol" w:hint="default"/>
      </w:rPr>
    </w:lvl>
    <w:lvl w:ilvl="4" w:tplc="5B623118">
      <w:start w:val="1"/>
      <w:numFmt w:val="bullet"/>
      <w:lvlText w:val="o"/>
      <w:lvlJc w:val="left"/>
      <w:pPr>
        <w:ind w:left="3600" w:hanging="360"/>
      </w:pPr>
      <w:rPr>
        <w:rFonts w:ascii="Courier New" w:hAnsi="Courier New" w:hint="default"/>
      </w:rPr>
    </w:lvl>
    <w:lvl w:ilvl="5" w:tplc="BA8887B8">
      <w:start w:val="1"/>
      <w:numFmt w:val="bullet"/>
      <w:lvlText w:val=""/>
      <w:lvlJc w:val="left"/>
      <w:pPr>
        <w:ind w:left="4320" w:hanging="360"/>
      </w:pPr>
      <w:rPr>
        <w:rFonts w:ascii="Wingdings" w:hAnsi="Wingdings" w:hint="default"/>
      </w:rPr>
    </w:lvl>
    <w:lvl w:ilvl="6" w:tplc="458EA422">
      <w:start w:val="1"/>
      <w:numFmt w:val="bullet"/>
      <w:lvlText w:val=""/>
      <w:lvlJc w:val="left"/>
      <w:pPr>
        <w:ind w:left="5040" w:hanging="360"/>
      </w:pPr>
      <w:rPr>
        <w:rFonts w:ascii="Symbol" w:hAnsi="Symbol" w:hint="default"/>
      </w:rPr>
    </w:lvl>
    <w:lvl w:ilvl="7" w:tplc="489881FC">
      <w:start w:val="1"/>
      <w:numFmt w:val="bullet"/>
      <w:lvlText w:val="o"/>
      <w:lvlJc w:val="left"/>
      <w:pPr>
        <w:ind w:left="5760" w:hanging="360"/>
      </w:pPr>
      <w:rPr>
        <w:rFonts w:ascii="Courier New" w:hAnsi="Courier New" w:hint="default"/>
      </w:rPr>
    </w:lvl>
    <w:lvl w:ilvl="8" w:tplc="35D0EAE4">
      <w:start w:val="1"/>
      <w:numFmt w:val="bullet"/>
      <w:lvlText w:val=""/>
      <w:lvlJc w:val="left"/>
      <w:pPr>
        <w:ind w:left="6480" w:hanging="360"/>
      </w:pPr>
      <w:rPr>
        <w:rFonts w:ascii="Wingdings" w:hAnsi="Wingdings" w:hint="default"/>
      </w:rPr>
    </w:lvl>
  </w:abstractNum>
  <w:abstractNum w:abstractNumId="15" w15:restartNumberingAfterBreak="0">
    <w:nsid w:val="2DDA40F4"/>
    <w:multiLevelType w:val="hybridMultilevel"/>
    <w:tmpl w:val="2874541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3D40F4"/>
    <w:multiLevelType w:val="hybridMultilevel"/>
    <w:tmpl w:val="469E8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323D00"/>
    <w:multiLevelType w:val="hybridMultilevel"/>
    <w:tmpl w:val="D3F8577C"/>
    <w:lvl w:ilvl="0" w:tplc="752C93FC">
      <w:start w:val="1"/>
      <w:numFmt w:val="decimal"/>
      <w:lvlText w:val="%1."/>
      <w:lvlJc w:val="left"/>
      <w:pPr>
        <w:ind w:left="586"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8" w15:restartNumberingAfterBreak="0">
    <w:nsid w:val="355D6B40"/>
    <w:multiLevelType w:val="hybridMultilevel"/>
    <w:tmpl w:val="7E9803B0"/>
    <w:lvl w:ilvl="0" w:tplc="0F7A17EC">
      <w:start w:val="1"/>
      <w:numFmt w:val="bullet"/>
      <w:lvlText w:val="-"/>
      <w:lvlJc w:val="left"/>
      <w:pPr>
        <w:ind w:left="720" w:hanging="360"/>
      </w:pPr>
      <w:rPr>
        <w:rFonts w:ascii="Calibri" w:eastAsia="Times New Roman" w:hAnsi="Calibri" w:cs="Aria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15:restartNumberingAfterBreak="0">
    <w:nsid w:val="3A7F5A2B"/>
    <w:multiLevelType w:val="hybridMultilevel"/>
    <w:tmpl w:val="BDBECE60"/>
    <w:lvl w:ilvl="0" w:tplc="752C93FC">
      <w:start w:val="1"/>
      <w:numFmt w:val="decimal"/>
      <w:lvlText w:val="%1."/>
      <w:lvlJc w:val="left"/>
      <w:pPr>
        <w:ind w:left="473"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3B877CA4"/>
    <w:multiLevelType w:val="hybridMultilevel"/>
    <w:tmpl w:val="567E9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0B5BBF"/>
    <w:multiLevelType w:val="hybridMultilevel"/>
    <w:tmpl w:val="23922364"/>
    <w:lvl w:ilvl="0" w:tplc="514C51BC">
      <w:numFmt w:val="bullet"/>
      <w:lvlText w:val=""/>
      <w:lvlJc w:val="left"/>
      <w:pPr>
        <w:ind w:left="720" w:hanging="360"/>
      </w:pPr>
      <w:rPr>
        <w:rFonts w:ascii="Symbol" w:eastAsiaTheme="minorHAnsi" w:hAnsi="Symbol" w:cs="Time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47F89"/>
    <w:multiLevelType w:val="hybridMultilevel"/>
    <w:tmpl w:val="06B803A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406654EF"/>
    <w:multiLevelType w:val="hybridMultilevel"/>
    <w:tmpl w:val="297AA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89473C"/>
    <w:multiLevelType w:val="hybridMultilevel"/>
    <w:tmpl w:val="2CEA86F4"/>
    <w:lvl w:ilvl="0" w:tplc="E91A2A88">
      <w:start w:val="1"/>
      <w:numFmt w:val="decimal"/>
      <w:lvlText w:val="%1."/>
      <w:lvlJc w:val="left"/>
      <w:pPr>
        <w:ind w:left="800" w:hanging="4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117CD2"/>
    <w:multiLevelType w:val="hybridMultilevel"/>
    <w:tmpl w:val="97CE68D6"/>
    <w:lvl w:ilvl="0" w:tplc="752C93FC">
      <w:start w:val="1"/>
      <w:numFmt w:val="decimal"/>
      <w:lvlText w:val="%1."/>
      <w:lvlJc w:val="left"/>
      <w:pPr>
        <w:ind w:left="473" w:hanging="360"/>
      </w:pPr>
      <w:rPr>
        <w:rFonts w:hint="default"/>
      </w:rPr>
    </w:lvl>
    <w:lvl w:ilvl="1" w:tplc="04090001">
      <w:start w:val="1"/>
      <w:numFmt w:val="bullet"/>
      <w:lvlText w:val=""/>
      <w:lvlJc w:val="left"/>
      <w:pPr>
        <w:ind w:left="1193" w:hanging="360"/>
      </w:pPr>
      <w:rPr>
        <w:rFonts w:ascii="Symbol" w:hAnsi="Symbol" w:hint="default"/>
      </w:r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6" w15:restartNumberingAfterBreak="0">
    <w:nsid w:val="531C21EA"/>
    <w:multiLevelType w:val="hybridMultilevel"/>
    <w:tmpl w:val="4C62C6B2"/>
    <w:lvl w:ilvl="0" w:tplc="ACF23AC0">
      <w:start w:val="13"/>
      <w:numFmt w:val="bullet"/>
      <w:lvlText w:val="-"/>
      <w:lvlJc w:val="left"/>
      <w:pPr>
        <w:ind w:left="720" w:hanging="360"/>
      </w:pPr>
      <w:rPr>
        <w:rFonts w:ascii="Arial" w:eastAsiaTheme="minorHAnsi" w:hAnsi="Arial" w:cs="Arial" w:hint="default"/>
        <w:color w:val="595959" w:themeColor="text1" w:themeTint="A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66D5BBA"/>
    <w:multiLevelType w:val="multilevel"/>
    <w:tmpl w:val="5E7C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6D90DA4"/>
    <w:multiLevelType w:val="hybridMultilevel"/>
    <w:tmpl w:val="72CC8842"/>
    <w:lvl w:ilvl="0" w:tplc="0F7A17EC">
      <w:start w:val="1"/>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74CB8"/>
    <w:multiLevelType w:val="hybridMultilevel"/>
    <w:tmpl w:val="DC0A2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FC451C"/>
    <w:multiLevelType w:val="hybridMultilevel"/>
    <w:tmpl w:val="139831A2"/>
    <w:lvl w:ilvl="0" w:tplc="0F7A17EC">
      <w:start w:val="1"/>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E24148"/>
    <w:multiLevelType w:val="hybridMultilevel"/>
    <w:tmpl w:val="2EDC31A6"/>
    <w:lvl w:ilvl="0" w:tplc="0F7A17EC">
      <w:start w:val="1"/>
      <w:numFmt w:val="bullet"/>
      <w:lvlText w:val="-"/>
      <w:lvlJc w:val="left"/>
      <w:pPr>
        <w:ind w:left="720" w:hanging="360"/>
      </w:pPr>
      <w:rPr>
        <w:rFonts w:ascii="Calibri" w:eastAsia="Times New Roman" w:hAnsi="Calibri" w:cs="Arial" w:hint="default"/>
      </w:rPr>
    </w:lvl>
    <w:lvl w:ilvl="1" w:tplc="04090019">
      <w:start w:val="1"/>
      <w:numFmt w:val="lowerLetter"/>
      <w:lvlText w:val="%2."/>
      <w:lvlJc w:val="left"/>
      <w:pPr>
        <w:ind w:left="1193" w:hanging="360"/>
      </w:pPr>
    </w:lvl>
    <w:lvl w:ilvl="2" w:tplc="0409001B">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2" w15:restartNumberingAfterBreak="0">
    <w:nsid w:val="5F21470E"/>
    <w:multiLevelType w:val="hybridMultilevel"/>
    <w:tmpl w:val="7010A9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A856E5"/>
    <w:multiLevelType w:val="hybridMultilevel"/>
    <w:tmpl w:val="C6F094E6"/>
    <w:lvl w:ilvl="0" w:tplc="752C93FC">
      <w:start w:val="1"/>
      <w:numFmt w:val="decimal"/>
      <w:lvlText w:val="%1."/>
      <w:lvlJc w:val="left"/>
      <w:pPr>
        <w:ind w:left="473" w:hanging="360"/>
      </w:pPr>
      <w:rPr>
        <w:rFonts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080" w:hanging="360"/>
      </w:pPr>
      <w:rPr>
        <w:rFonts w:ascii="Symbol" w:hAnsi="Symbol" w:hint="default"/>
      </w:r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4" w15:restartNumberingAfterBreak="0">
    <w:nsid w:val="70292B97"/>
    <w:multiLevelType w:val="hybridMultilevel"/>
    <w:tmpl w:val="771831FE"/>
    <w:lvl w:ilvl="0" w:tplc="D2DCBC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2F7309"/>
    <w:multiLevelType w:val="hybridMultilevel"/>
    <w:tmpl w:val="C37CF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213415"/>
    <w:multiLevelType w:val="hybridMultilevel"/>
    <w:tmpl w:val="9C9EF110"/>
    <w:lvl w:ilvl="0" w:tplc="748EDF92">
      <w:start w:val="1"/>
      <w:numFmt w:val="bullet"/>
      <w:lvlText w:val=""/>
      <w:lvlJc w:val="left"/>
      <w:pPr>
        <w:ind w:left="720" w:hanging="360"/>
      </w:pPr>
      <w:rPr>
        <w:rFonts w:ascii="Symbol" w:hAnsi="Symbol" w:hint="default"/>
      </w:rPr>
    </w:lvl>
    <w:lvl w:ilvl="1" w:tplc="8456760E">
      <w:start w:val="1"/>
      <w:numFmt w:val="bullet"/>
      <w:lvlText w:val="o"/>
      <w:lvlJc w:val="left"/>
      <w:pPr>
        <w:ind w:left="1440" w:hanging="360"/>
      </w:pPr>
      <w:rPr>
        <w:rFonts w:ascii="Courier New" w:hAnsi="Courier New" w:hint="default"/>
      </w:rPr>
    </w:lvl>
    <w:lvl w:ilvl="2" w:tplc="878EB402">
      <w:start w:val="1"/>
      <w:numFmt w:val="bullet"/>
      <w:lvlText w:val=""/>
      <w:lvlJc w:val="left"/>
      <w:pPr>
        <w:ind w:left="2160" w:hanging="360"/>
      </w:pPr>
      <w:rPr>
        <w:rFonts w:ascii="Wingdings" w:hAnsi="Wingdings" w:hint="default"/>
      </w:rPr>
    </w:lvl>
    <w:lvl w:ilvl="3" w:tplc="41002E6A">
      <w:start w:val="1"/>
      <w:numFmt w:val="bullet"/>
      <w:lvlText w:val=""/>
      <w:lvlJc w:val="left"/>
      <w:pPr>
        <w:ind w:left="2880" w:hanging="360"/>
      </w:pPr>
      <w:rPr>
        <w:rFonts w:ascii="Symbol" w:hAnsi="Symbol" w:hint="default"/>
      </w:rPr>
    </w:lvl>
    <w:lvl w:ilvl="4" w:tplc="1B00287A">
      <w:start w:val="1"/>
      <w:numFmt w:val="bullet"/>
      <w:lvlText w:val="o"/>
      <w:lvlJc w:val="left"/>
      <w:pPr>
        <w:ind w:left="3600" w:hanging="360"/>
      </w:pPr>
      <w:rPr>
        <w:rFonts w:ascii="Courier New" w:hAnsi="Courier New" w:hint="default"/>
      </w:rPr>
    </w:lvl>
    <w:lvl w:ilvl="5" w:tplc="390AB11A">
      <w:start w:val="1"/>
      <w:numFmt w:val="bullet"/>
      <w:lvlText w:val=""/>
      <w:lvlJc w:val="left"/>
      <w:pPr>
        <w:ind w:left="4320" w:hanging="360"/>
      </w:pPr>
      <w:rPr>
        <w:rFonts w:ascii="Wingdings" w:hAnsi="Wingdings" w:hint="default"/>
      </w:rPr>
    </w:lvl>
    <w:lvl w:ilvl="6" w:tplc="E984FCF0">
      <w:start w:val="1"/>
      <w:numFmt w:val="bullet"/>
      <w:lvlText w:val=""/>
      <w:lvlJc w:val="left"/>
      <w:pPr>
        <w:ind w:left="5040" w:hanging="360"/>
      </w:pPr>
      <w:rPr>
        <w:rFonts w:ascii="Symbol" w:hAnsi="Symbol" w:hint="default"/>
      </w:rPr>
    </w:lvl>
    <w:lvl w:ilvl="7" w:tplc="519412EE">
      <w:start w:val="1"/>
      <w:numFmt w:val="bullet"/>
      <w:lvlText w:val="o"/>
      <w:lvlJc w:val="left"/>
      <w:pPr>
        <w:ind w:left="5760" w:hanging="360"/>
      </w:pPr>
      <w:rPr>
        <w:rFonts w:ascii="Courier New" w:hAnsi="Courier New" w:hint="default"/>
      </w:rPr>
    </w:lvl>
    <w:lvl w:ilvl="8" w:tplc="BB228CC4">
      <w:start w:val="1"/>
      <w:numFmt w:val="bullet"/>
      <w:lvlText w:val=""/>
      <w:lvlJc w:val="left"/>
      <w:pPr>
        <w:ind w:left="6480" w:hanging="360"/>
      </w:pPr>
      <w:rPr>
        <w:rFonts w:ascii="Wingdings" w:hAnsi="Wingdings" w:hint="default"/>
      </w:rPr>
    </w:lvl>
  </w:abstractNum>
  <w:abstractNum w:abstractNumId="37" w15:restartNumberingAfterBreak="0">
    <w:nsid w:val="75A51474"/>
    <w:multiLevelType w:val="hybridMultilevel"/>
    <w:tmpl w:val="9E70C230"/>
    <w:lvl w:ilvl="0" w:tplc="7D801AAC">
      <w:start w:val="1"/>
      <w:numFmt w:val="decimal"/>
      <w:lvlText w:val="%1."/>
      <w:lvlJc w:val="left"/>
      <w:pPr>
        <w:ind w:left="502" w:hanging="360"/>
      </w:pPr>
      <w:rPr>
        <w:rFonts w:hint="default"/>
      </w:rPr>
    </w:lvl>
    <w:lvl w:ilvl="1" w:tplc="04090019">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8" w15:restartNumberingAfterBreak="0">
    <w:nsid w:val="775F553A"/>
    <w:multiLevelType w:val="hybridMultilevel"/>
    <w:tmpl w:val="A2C4B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E95A8E"/>
    <w:multiLevelType w:val="hybridMultilevel"/>
    <w:tmpl w:val="06903458"/>
    <w:lvl w:ilvl="0" w:tplc="9D868D5A">
      <w:start w:val="1"/>
      <w:numFmt w:val="decimal"/>
      <w:lvlText w:val="%1."/>
      <w:lvlJc w:val="left"/>
      <w:pPr>
        <w:ind w:left="720" w:hanging="360"/>
      </w:pPr>
      <w:rPr>
        <w:rFonts w:ascii="Century Gothic" w:hAnsi="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0B4AE0"/>
    <w:multiLevelType w:val="hybridMultilevel"/>
    <w:tmpl w:val="4AE49B5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41" w15:restartNumberingAfterBreak="0">
    <w:nsid w:val="7D1E4C91"/>
    <w:multiLevelType w:val="hybridMultilevel"/>
    <w:tmpl w:val="10560076"/>
    <w:lvl w:ilvl="0" w:tplc="796C9AFA">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6"/>
  </w:num>
  <w:num w:numId="4">
    <w:abstractNumId w:val="0"/>
  </w:num>
  <w:num w:numId="5">
    <w:abstractNumId w:val="21"/>
  </w:num>
  <w:num w:numId="6">
    <w:abstractNumId w:val="1"/>
  </w:num>
  <w:num w:numId="7">
    <w:abstractNumId w:val="25"/>
  </w:num>
  <w:num w:numId="8">
    <w:abstractNumId w:val="15"/>
  </w:num>
  <w:num w:numId="9">
    <w:abstractNumId w:val="17"/>
  </w:num>
  <w:num w:numId="10">
    <w:abstractNumId w:val="30"/>
  </w:num>
  <w:num w:numId="11">
    <w:abstractNumId w:val="31"/>
  </w:num>
  <w:num w:numId="12">
    <w:abstractNumId w:val="7"/>
  </w:num>
  <w:num w:numId="13">
    <w:abstractNumId w:val="6"/>
  </w:num>
  <w:num w:numId="14">
    <w:abstractNumId w:val="28"/>
  </w:num>
  <w:num w:numId="15">
    <w:abstractNumId w:val="19"/>
  </w:num>
  <w:num w:numId="16">
    <w:abstractNumId w:val="33"/>
  </w:num>
  <w:num w:numId="17">
    <w:abstractNumId w:val="41"/>
  </w:num>
  <w:num w:numId="18">
    <w:abstractNumId w:val="37"/>
  </w:num>
  <w:num w:numId="19">
    <w:abstractNumId w:val="32"/>
  </w:num>
  <w:num w:numId="20">
    <w:abstractNumId w:val="23"/>
  </w:num>
  <w:num w:numId="21">
    <w:abstractNumId w:val="16"/>
  </w:num>
  <w:num w:numId="22">
    <w:abstractNumId w:val="18"/>
  </w:num>
  <w:num w:numId="23">
    <w:abstractNumId w:val="24"/>
  </w:num>
  <w:num w:numId="24">
    <w:abstractNumId w:val="12"/>
  </w:num>
  <w:num w:numId="25">
    <w:abstractNumId w:val="2"/>
  </w:num>
  <w:num w:numId="26">
    <w:abstractNumId w:val="13"/>
  </w:num>
  <w:num w:numId="27">
    <w:abstractNumId w:val="35"/>
  </w:num>
  <w:num w:numId="28">
    <w:abstractNumId w:val="29"/>
  </w:num>
  <w:num w:numId="29">
    <w:abstractNumId w:val="40"/>
  </w:num>
  <w:num w:numId="30">
    <w:abstractNumId w:val="22"/>
  </w:num>
  <w:num w:numId="31">
    <w:abstractNumId w:val="38"/>
  </w:num>
  <w:num w:numId="32">
    <w:abstractNumId w:val="20"/>
  </w:num>
  <w:num w:numId="33">
    <w:abstractNumId w:val="3"/>
  </w:num>
  <w:num w:numId="34">
    <w:abstractNumId w:val="39"/>
  </w:num>
  <w:num w:numId="35">
    <w:abstractNumId w:val="8"/>
  </w:num>
  <w:num w:numId="36">
    <w:abstractNumId w:val="9"/>
  </w:num>
  <w:num w:numId="37">
    <w:abstractNumId w:val="11"/>
  </w:num>
  <w:num w:numId="38">
    <w:abstractNumId w:val="10"/>
  </w:num>
  <w:num w:numId="39">
    <w:abstractNumId w:val="4"/>
  </w:num>
  <w:num w:numId="40">
    <w:abstractNumId w:val="34"/>
  </w:num>
  <w:num w:numId="41">
    <w:abstractNumId w:val="26"/>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attachedTemplate r:id="rId1"/>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B62"/>
    <w:rsid w:val="00003681"/>
    <w:rsid w:val="0000376C"/>
    <w:rsid w:val="00020328"/>
    <w:rsid w:val="000206CE"/>
    <w:rsid w:val="000310DF"/>
    <w:rsid w:val="00032DE2"/>
    <w:rsid w:val="0004331E"/>
    <w:rsid w:val="000521FE"/>
    <w:rsid w:val="0005242B"/>
    <w:rsid w:val="00061172"/>
    <w:rsid w:val="00062A4A"/>
    <w:rsid w:val="00067030"/>
    <w:rsid w:val="0007335C"/>
    <w:rsid w:val="00085C82"/>
    <w:rsid w:val="0008773E"/>
    <w:rsid w:val="00095C71"/>
    <w:rsid w:val="000A218C"/>
    <w:rsid w:val="000A4816"/>
    <w:rsid w:val="000B148D"/>
    <w:rsid w:val="000D4D35"/>
    <w:rsid w:val="000D5186"/>
    <w:rsid w:val="000D5311"/>
    <w:rsid w:val="000F74B9"/>
    <w:rsid w:val="00100E90"/>
    <w:rsid w:val="00110451"/>
    <w:rsid w:val="00125FD6"/>
    <w:rsid w:val="00137DA5"/>
    <w:rsid w:val="00140CDF"/>
    <w:rsid w:val="001516FF"/>
    <w:rsid w:val="001603B4"/>
    <w:rsid w:val="00160E53"/>
    <w:rsid w:val="00165D9E"/>
    <w:rsid w:val="00170748"/>
    <w:rsid w:val="001834A7"/>
    <w:rsid w:val="001847CD"/>
    <w:rsid w:val="00193E4B"/>
    <w:rsid w:val="00196DBC"/>
    <w:rsid w:val="001A72C4"/>
    <w:rsid w:val="001B4AF7"/>
    <w:rsid w:val="001C1685"/>
    <w:rsid w:val="001C1B27"/>
    <w:rsid w:val="001C5960"/>
    <w:rsid w:val="001E3A2C"/>
    <w:rsid w:val="00213AEB"/>
    <w:rsid w:val="00216CC7"/>
    <w:rsid w:val="00217C43"/>
    <w:rsid w:val="00221162"/>
    <w:rsid w:val="002334EB"/>
    <w:rsid w:val="00235B7E"/>
    <w:rsid w:val="00272150"/>
    <w:rsid w:val="00280036"/>
    <w:rsid w:val="00281152"/>
    <w:rsid w:val="00291624"/>
    <w:rsid w:val="002A112E"/>
    <w:rsid w:val="002A5B9B"/>
    <w:rsid w:val="002A5C1F"/>
    <w:rsid w:val="002A6EC8"/>
    <w:rsid w:val="002B5B62"/>
    <w:rsid w:val="002C178C"/>
    <w:rsid w:val="002D5402"/>
    <w:rsid w:val="002E4EE5"/>
    <w:rsid w:val="002E5380"/>
    <w:rsid w:val="002F2041"/>
    <w:rsid w:val="002F2629"/>
    <w:rsid w:val="002F7206"/>
    <w:rsid w:val="00307628"/>
    <w:rsid w:val="0033006E"/>
    <w:rsid w:val="00330169"/>
    <w:rsid w:val="00331E70"/>
    <w:rsid w:val="00344C1A"/>
    <w:rsid w:val="00355D88"/>
    <w:rsid w:val="00365CFE"/>
    <w:rsid w:val="003671F2"/>
    <w:rsid w:val="00385D09"/>
    <w:rsid w:val="00394DD8"/>
    <w:rsid w:val="003A1407"/>
    <w:rsid w:val="003A2767"/>
    <w:rsid w:val="003A423E"/>
    <w:rsid w:val="003B5883"/>
    <w:rsid w:val="003C1BEB"/>
    <w:rsid w:val="003C77A5"/>
    <w:rsid w:val="003D254A"/>
    <w:rsid w:val="003E0103"/>
    <w:rsid w:val="003F264F"/>
    <w:rsid w:val="003F26C0"/>
    <w:rsid w:val="004078C5"/>
    <w:rsid w:val="0041698E"/>
    <w:rsid w:val="00436577"/>
    <w:rsid w:val="004418B5"/>
    <w:rsid w:val="00451639"/>
    <w:rsid w:val="004671A8"/>
    <w:rsid w:val="004851C9"/>
    <w:rsid w:val="004866E7"/>
    <w:rsid w:val="00491226"/>
    <w:rsid w:val="0049634D"/>
    <w:rsid w:val="004A7AFE"/>
    <w:rsid w:val="004A7E4A"/>
    <w:rsid w:val="004D451C"/>
    <w:rsid w:val="004F3EAE"/>
    <w:rsid w:val="004F5D65"/>
    <w:rsid w:val="005007CD"/>
    <w:rsid w:val="00514CF2"/>
    <w:rsid w:val="00522530"/>
    <w:rsid w:val="00532266"/>
    <w:rsid w:val="00533C5E"/>
    <w:rsid w:val="00536F18"/>
    <w:rsid w:val="00536FA4"/>
    <w:rsid w:val="00542CE9"/>
    <w:rsid w:val="005434E3"/>
    <w:rsid w:val="00554E32"/>
    <w:rsid w:val="00570419"/>
    <w:rsid w:val="00581144"/>
    <w:rsid w:val="00582201"/>
    <w:rsid w:val="005839B7"/>
    <w:rsid w:val="005A10D7"/>
    <w:rsid w:val="005A5D4C"/>
    <w:rsid w:val="005B5E6E"/>
    <w:rsid w:val="005B763B"/>
    <w:rsid w:val="005D7A50"/>
    <w:rsid w:val="0060193D"/>
    <w:rsid w:val="0062151D"/>
    <w:rsid w:val="00622ECE"/>
    <w:rsid w:val="00626ECF"/>
    <w:rsid w:val="006330C3"/>
    <w:rsid w:val="00633259"/>
    <w:rsid w:val="00645E7A"/>
    <w:rsid w:val="006464BD"/>
    <w:rsid w:val="0066430E"/>
    <w:rsid w:val="00664CB9"/>
    <w:rsid w:val="00671660"/>
    <w:rsid w:val="00673D9E"/>
    <w:rsid w:val="0067413D"/>
    <w:rsid w:val="00683AE8"/>
    <w:rsid w:val="00686396"/>
    <w:rsid w:val="00691859"/>
    <w:rsid w:val="006A0FA0"/>
    <w:rsid w:val="006A1A58"/>
    <w:rsid w:val="006B27BE"/>
    <w:rsid w:val="006B32F8"/>
    <w:rsid w:val="006C5180"/>
    <w:rsid w:val="006C6A3A"/>
    <w:rsid w:val="006D0466"/>
    <w:rsid w:val="006E5720"/>
    <w:rsid w:val="00702362"/>
    <w:rsid w:val="00712629"/>
    <w:rsid w:val="00713207"/>
    <w:rsid w:val="00717EC9"/>
    <w:rsid w:val="0072169F"/>
    <w:rsid w:val="0072198E"/>
    <w:rsid w:val="007233DB"/>
    <w:rsid w:val="00737181"/>
    <w:rsid w:val="00744AE9"/>
    <w:rsid w:val="00744D87"/>
    <w:rsid w:val="00752005"/>
    <w:rsid w:val="00756F0F"/>
    <w:rsid w:val="00766A6A"/>
    <w:rsid w:val="00773E33"/>
    <w:rsid w:val="00776595"/>
    <w:rsid w:val="007872D5"/>
    <w:rsid w:val="007A2C9F"/>
    <w:rsid w:val="007C0509"/>
    <w:rsid w:val="007D0218"/>
    <w:rsid w:val="007E3375"/>
    <w:rsid w:val="007F3FAF"/>
    <w:rsid w:val="007F5B42"/>
    <w:rsid w:val="007F606A"/>
    <w:rsid w:val="00802832"/>
    <w:rsid w:val="00805768"/>
    <w:rsid w:val="00808073"/>
    <w:rsid w:val="00810B8D"/>
    <w:rsid w:val="00817080"/>
    <w:rsid w:val="008203B2"/>
    <w:rsid w:val="008313DF"/>
    <w:rsid w:val="0083481D"/>
    <w:rsid w:val="00840CA6"/>
    <w:rsid w:val="00843AD0"/>
    <w:rsid w:val="00844FCE"/>
    <w:rsid w:val="008465D4"/>
    <w:rsid w:val="00846654"/>
    <w:rsid w:val="008520FA"/>
    <w:rsid w:val="00853EF8"/>
    <w:rsid w:val="008778E1"/>
    <w:rsid w:val="008A1A25"/>
    <w:rsid w:val="008A27DA"/>
    <w:rsid w:val="008B1148"/>
    <w:rsid w:val="008B1D6C"/>
    <w:rsid w:val="008D1836"/>
    <w:rsid w:val="008D79C8"/>
    <w:rsid w:val="008E0487"/>
    <w:rsid w:val="008E4E18"/>
    <w:rsid w:val="008F3554"/>
    <w:rsid w:val="00912821"/>
    <w:rsid w:val="00914231"/>
    <w:rsid w:val="00923A12"/>
    <w:rsid w:val="00924349"/>
    <w:rsid w:val="00927227"/>
    <w:rsid w:val="00930B8B"/>
    <w:rsid w:val="0093170B"/>
    <w:rsid w:val="009345B7"/>
    <w:rsid w:val="00936065"/>
    <w:rsid w:val="0094617F"/>
    <w:rsid w:val="00956700"/>
    <w:rsid w:val="009568C1"/>
    <w:rsid w:val="00962FD3"/>
    <w:rsid w:val="00965897"/>
    <w:rsid w:val="009716B9"/>
    <w:rsid w:val="00974C8F"/>
    <w:rsid w:val="0098684B"/>
    <w:rsid w:val="009916D9"/>
    <w:rsid w:val="009B733D"/>
    <w:rsid w:val="009C349A"/>
    <w:rsid w:val="009F35D4"/>
    <w:rsid w:val="00A01718"/>
    <w:rsid w:val="00A037BF"/>
    <w:rsid w:val="00A0669E"/>
    <w:rsid w:val="00A347C4"/>
    <w:rsid w:val="00A411CC"/>
    <w:rsid w:val="00A4431C"/>
    <w:rsid w:val="00A47CC5"/>
    <w:rsid w:val="00A50401"/>
    <w:rsid w:val="00A672E1"/>
    <w:rsid w:val="00A74214"/>
    <w:rsid w:val="00A75437"/>
    <w:rsid w:val="00A86097"/>
    <w:rsid w:val="00A90A1E"/>
    <w:rsid w:val="00A96166"/>
    <w:rsid w:val="00AA25CE"/>
    <w:rsid w:val="00AF2152"/>
    <w:rsid w:val="00AF6C8E"/>
    <w:rsid w:val="00B30462"/>
    <w:rsid w:val="00B33C33"/>
    <w:rsid w:val="00B36065"/>
    <w:rsid w:val="00B459B4"/>
    <w:rsid w:val="00B45E26"/>
    <w:rsid w:val="00B63FB3"/>
    <w:rsid w:val="00B7056B"/>
    <w:rsid w:val="00B801F8"/>
    <w:rsid w:val="00BA1B62"/>
    <w:rsid w:val="00BA7385"/>
    <w:rsid w:val="00BB61C4"/>
    <w:rsid w:val="00BB688F"/>
    <w:rsid w:val="00BC1467"/>
    <w:rsid w:val="00BD0427"/>
    <w:rsid w:val="00BE2FF2"/>
    <w:rsid w:val="00BF4A08"/>
    <w:rsid w:val="00C07C2A"/>
    <w:rsid w:val="00C12138"/>
    <w:rsid w:val="00C15D38"/>
    <w:rsid w:val="00C37779"/>
    <w:rsid w:val="00C423AF"/>
    <w:rsid w:val="00C44620"/>
    <w:rsid w:val="00C45548"/>
    <w:rsid w:val="00C51C8B"/>
    <w:rsid w:val="00C54A59"/>
    <w:rsid w:val="00C61ECA"/>
    <w:rsid w:val="00C74D08"/>
    <w:rsid w:val="00C770E9"/>
    <w:rsid w:val="00C81D56"/>
    <w:rsid w:val="00C94B4F"/>
    <w:rsid w:val="00CB0F31"/>
    <w:rsid w:val="00CB1D14"/>
    <w:rsid w:val="00CB4293"/>
    <w:rsid w:val="00CC1F7C"/>
    <w:rsid w:val="00CD12AA"/>
    <w:rsid w:val="00CD371B"/>
    <w:rsid w:val="00CD5871"/>
    <w:rsid w:val="00CE00E1"/>
    <w:rsid w:val="00CF7AD8"/>
    <w:rsid w:val="00D01C5A"/>
    <w:rsid w:val="00D062DB"/>
    <w:rsid w:val="00D075F1"/>
    <w:rsid w:val="00D26671"/>
    <w:rsid w:val="00D44423"/>
    <w:rsid w:val="00D60884"/>
    <w:rsid w:val="00D641CA"/>
    <w:rsid w:val="00D6500D"/>
    <w:rsid w:val="00D6626B"/>
    <w:rsid w:val="00D73DED"/>
    <w:rsid w:val="00D766C7"/>
    <w:rsid w:val="00D826CF"/>
    <w:rsid w:val="00D96E09"/>
    <w:rsid w:val="00D97344"/>
    <w:rsid w:val="00DA2D97"/>
    <w:rsid w:val="00DB5EAA"/>
    <w:rsid w:val="00DC1FB0"/>
    <w:rsid w:val="00DD1ED9"/>
    <w:rsid w:val="00DD2F7D"/>
    <w:rsid w:val="00DD3B0D"/>
    <w:rsid w:val="00DD6FFF"/>
    <w:rsid w:val="00DE007B"/>
    <w:rsid w:val="00DE4483"/>
    <w:rsid w:val="00DF22B3"/>
    <w:rsid w:val="00E10A5B"/>
    <w:rsid w:val="00E1615A"/>
    <w:rsid w:val="00E34533"/>
    <w:rsid w:val="00E37524"/>
    <w:rsid w:val="00E41353"/>
    <w:rsid w:val="00E438D9"/>
    <w:rsid w:val="00E43FB9"/>
    <w:rsid w:val="00E5507D"/>
    <w:rsid w:val="00E569D3"/>
    <w:rsid w:val="00E80017"/>
    <w:rsid w:val="00E97380"/>
    <w:rsid w:val="00EA2C5E"/>
    <w:rsid w:val="00EA471B"/>
    <w:rsid w:val="00EA4741"/>
    <w:rsid w:val="00EB5D10"/>
    <w:rsid w:val="00EC1F02"/>
    <w:rsid w:val="00EC2A7B"/>
    <w:rsid w:val="00EC727A"/>
    <w:rsid w:val="00ED7ACB"/>
    <w:rsid w:val="00EF07F4"/>
    <w:rsid w:val="00EF0FB2"/>
    <w:rsid w:val="00F0117E"/>
    <w:rsid w:val="00F10107"/>
    <w:rsid w:val="00F1726E"/>
    <w:rsid w:val="00F23C5F"/>
    <w:rsid w:val="00F25D29"/>
    <w:rsid w:val="00F40B73"/>
    <w:rsid w:val="00F433A2"/>
    <w:rsid w:val="00F51B2F"/>
    <w:rsid w:val="00F53CC3"/>
    <w:rsid w:val="00F64805"/>
    <w:rsid w:val="00F807BC"/>
    <w:rsid w:val="00F8194F"/>
    <w:rsid w:val="00F8757A"/>
    <w:rsid w:val="00FA7F04"/>
    <w:rsid w:val="00FB04C3"/>
    <w:rsid w:val="00FB1C0A"/>
    <w:rsid w:val="00FC6B6F"/>
    <w:rsid w:val="00FD4CA6"/>
    <w:rsid w:val="00FE06B5"/>
    <w:rsid w:val="00FE19B1"/>
    <w:rsid w:val="00FE5188"/>
    <w:rsid w:val="00FF40A2"/>
    <w:rsid w:val="00FF54C6"/>
    <w:rsid w:val="00FF7B1B"/>
    <w:rsid w:val="06D25F0D"/>
    <w:rsid w:val="136F55EA"/>
    <w:rsid w:val="1B4F045F"/>
    <w:rsid w:val="1C48F172"/>
    <w:rsid w:val="28014F16"/>
    <w:rsid w:val="31F09AB6"/>
    <w:rsid w:val="3D6D9C85"/>
    <w:rsid w:val="41CEBA13"/>
    <w:rsid w:val="53453507"/>
    <w:rsid w:val="56A56286"/>
    <w:rsid w:val="5F9186E2"/>
    <w:rsid w:val="6BE3199C"/>
    <w:rsid w:val="7251FA78"/>
    <w:rsid w:val="7EC32E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518E02"/>
  <w15:docId w15:val="{45FFE4DA-7A13-410F-BA07-9F27BA53A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D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DE2"/>
    <w:pPr>
      <w:tabs>
        <w:tab w:val="center" w:pos="4320"/>
        <w:tab w:val="right" w:pos="8640"/>
      </w:tabs>
    </w:pPr>
  </w:style>
  <w:style w:type="character" w:customStyle="1" w:styleId="HeaderChar">
    <w:name w:val="Header Char"/>
    <w:basedOn w:val="DefaultParagraphFont"/>
    <w:link w:val="Header"/>
    <w:uiPriority w:val="99"/>
    <w:rsid w:val="00032DE2"/>
    <w:rPr>
      <w:lang w:val="en-US"/>
    </w:rPr>
  </w:style>
  <w:style w:type="paragraph" w:styleId="Footer">
    <w:name w:val="footer"/>
    <w:basedOn w:val="Normal"/>
    <w:link w:val="FooterChar"/>
    <w:uiPriority w:val="99"/>
    <w:unhideWhenUsed/>
    <w:rsid w:val="00032DE2"/>
    <w:pPr>
      <w:tabs>
        <w:tab w:val="center" w:pos="4320"/>
        <w:tab w:val="right" w:pos="8640"/>
      </w:tabs>
    </w:pPr>
  </w:style>
  <w:style w:type="character" w:customStyle="1" w:styleId="FooterChar">
    <w:name w:val="Footer Char"/>
    <w:basedOn w:val="DefaultParagraphFont"/>
    <w:link w:val="Footer"/>
    <w:uiPriority w:val="99"/>
    <w:rsid w:val="00032DE2"/>
    <w:rPr>
      <w:lang w:val="en-US"/>
    </w:rPr>
  </w:style>
  <w:style w:type="character" w:styleId="Hyperlink">
    <w:name w:val="Hyperlink"/>
    <w:basedOn w:val="DefaultParagraphFont"/>
    <w:rsid w:val="00032DE2"/>
    <w:rPr>
      <w:color w:val="0563C1" w:themeColor="hyperlink"/>
      <w:u w:val="single"/>
    </w:rPr>
  </w:style>
  <w:style w:type="paragraph" w:styleId="ListParagraph">
    <w:name w:val="List Paragraph"/>
    <w:basedOn w:val="Normal"/>
    <w:uiPriority w:val="34"/>
    <w:qFormat/>
    <w:rsid w:val="00067030"/>
    <w:pPr>
      <w:ind w:left="720"/>
      <w:contextualSpacing/>
    </w:pPr>
  </w:style>
  <w:style w:type="paragraph" w:styleId="BalloonText">
    <w:name w:val="Balloon Text"/>
    <w:basedOn w:val="Normal"/>
    <w:link w:val="BalloonTextChar"/>
    <w:unhideWhenUsed/>
    <w:rsid w:val="001847CD"/>
    <w:rPr>
      <w:rFonts w:ascii="Lucida Grande" w:hAnsi="Lucida Grande" w:cs="Lucida Grande"/>
      <w:sz w:val="18"/>
      <w:szCs w:val="18"/>
    </w:rPr>
  </w:style>
  <w:style w:type="character" w:customStyle="1" w:styleId="BalloonTextChar">
    <w:name w:val="Balloon Text Char"/>
    <w:basedOn w:val="DefaultParagraphFont"/>
    <w:link w:val="BalloonText"/>
    <w:rsid w:val="001847CD"/>
    <w:rPr>
      <w:rFonts w:ascii="Lucida Grande" w:hAnsi="Lucida Grande" w:cs="Lucida Grande"/>
      <w:sz w:val="18"/>
      <w:szCs w:val="18"/>
      <w:lang w:val="en-US"/>
    </w:rPr>
  </w:style>
  <w:style w:type="paragraph" w:customStyle="1" w:styleId="Body">
    <w:name w:val="Body"/>
    <w:rsid w:val="001847C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paragraph" w:styleId="BodyText">
    <w:name w:val="Body Text"/>
    <w:basedOn w:val="Normal"/>
    <w:link w:val="BodyTextChar"/>
    <w:rsid w:val="001847CD"/>
    <w:pPr>
      <w:spacing w:after="240" w:line="240" w:lineRule="atLeast"/>
      <w:ind w:left="113"/>
      <w:jc w:val="both"/>
    </w:pPr>
    <w:rPr>
      <w:rFonts w:ascii="Arial" w:eastAsia="Times New Roman" w:hAnsi="Arial" w:cs="Times New Roman"/>
      <w:spacing w:val="-5"/>
      <w:sz w:val="20"/>
      <w:szCs w:val="20"/>
      <w:lang w:val="x-none" w:eastAsia="x-none"/>
    </w:rPr>
  </w:style>
  <w:style w:type="character" w:customStyle="1" w:styleId="BodyTextChar">
    <w:name w:val="Body Text Char"/>
    <w:basedOn w:val="DefaultParagraphFont"/>
    <w:link w:val="BodyText"/>
    <w:rsid w:val="001847CD"/>
    <w:rPr>
      <w:rFonts w:ascii="Arial" w:eastAsia="Times New Roman" w:hAnsi="Arial" w:cs="Times New Roman"/>
      <w:spacing w:val="-5"/>
      <w:sz w:val="20"/>
      <w:szCs w:val="20"/>
      <w:lang w:val="x-none" w:eastAsia="x-none"/>
    </w:rPr>
  </w:style>
  <w:style w:type="table" w:styleId="TableGrid">
    <w:name w:val="Table Grid"/>
    <w:basedOn w:val="TableNormal"/>
    <w:uiPriority w:val="39"/>
    <w:rsid w:val="000D5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next w:val="Body"/>
    <w:rsid w:val="007F5B42"/>
    <w:pPr>
      <w:keepNext/>
      <w:keepLines/>
      <w:pBdr>
        <w:top w:val="nil"/>
        <w:left w:val="nil"/>
        <w:bottom w:val="nil"/>
        <w:right w:val="nil"/>
        <w:between w:val="nil"/>
        <w:bar w:val="nil"/>
      </w:pBdr>
      <w:spacing w:before="240" w:line="259" w:lineRule="auto"/>
      <w:outlineLvl w:val="0"/>
    </w:pPr>
    <w:rPr>
      <w:rFonts w:ascii="Calibri Light" w:eastAsia="Calibri Light" w:hAnsi="Calibri Light" w:cs="Calibri Light"/>
      <w:color w:val="2E74B5"/>
      <w:sz w:val="32"/>
      <w:szCs w:val="32"/>
      <w:u w:color="2E74B5"/>
      <w:bdr w:val="nil"/>
      <w:lang w:val="en-US"/>
    </w:rPr>
  </w:style>
  <w:style w:type="character" w:customStyle="1" w:styleId="Hyperlink1">
    <w:name w:val="Hyperlink.1"/>
    <w:basedOn w:val="DefaultParagraphFont"/>
    <w:rsid w:val="007F5B42"/>
    <w:rPr>
      <w:color w:val="0563C1"/>
      <w:sz w:val="20"/>
      <w:szCs w:val="20"/>
      <w:u w:val="single" w:color="0563C1"/>
    </w:rPr>
  </w:style>
  <w:style w:type="character" w:customStyle="1" w:styleId="normaltextrun">
    <w:name w:val="normaltextrun"/>
    <w:basedOn w:val="DefaultParagraphFont"/>
    <w:rsid w:val="0093170B"/>
  </w:style>
  <w:style w:type="character" w:customStyle="1" w:styleId="eop">
    <w:name w:val="eop"/>
    <w:basedOn w:val="DefaultParagraphFont"/>
    <w:rsid w:val="0093170B"/>
  </w:style>
  <w:style w:type="paragraph" w:styleId="FootnoteText">
    <w:name w:val="footnote text"/>
    <w:basedOn w:val="Normal"/>
    <w:link w:val="FootnoteTextChar"/>
    <w:uiPriority w:val="99"/>
    <w:semiHidden/>
    <w:unhideWhenUsed/>
    <w:rsid w:val="00AF2152"/>
    <w:rPr>
      <w:sz w:val="20"/>
      <w:szCs w:val="20"/>
    </w:rPr>
  </w:style>
  <w:style w:type="character" w:customStyle="1" w:styleId="FootnoteTextChar">
    <w:name w:val="Footnote Text Char"/>
    <w:basedOn w:val="DefaultParagraphFont"/>
    <w:link w:val="FootnoteText"/>
    <w:uiPriority w:val="99"/>
    <w:semiHidden/>
    <w:rsid w:val="00AF2152"/>
    <w:rPr>
      <w:sz w:val="20"/>
      <w:szCs w:val="20"/>
      <w:lang w:val="en-US"/>
    </w:rPr>
  </w:style>
  <w:style w:type="character" w:styleId="FootnoteReference">
    <w:name w:val="footnote reference"/>
    <w:basedOn w:val="DefaultParagraphFont"/>
    <w:uiPriority w:val="99"/>
    <w:semiHidden/>
    <w:unhideWhenUsed/>
    <w:rsid w:val="00AF2152"/>
    <w:rPr>
      <w:vertAlign w:val="superscript"/>
    </w:rPr>
  </w:style>
  <w:style w:type="character" w:customStyle="1" w:styleId="UnresolvedMention1">
    <w:name w:val="Unresolved Mention1"/>
    <w:basedOn w:val="DefaultParagraphFont"/>
    <w:uiPriority w:val="99"/>
    <w:rsid w:val="00AF2152"/>
    <w:rPr>
      <w:color w:val="605E5C"/>
      <w:shd w:val="clear" w:color="auto" w:fill="E1DFDD"/>
    </w:rPr>
  </w:style>
  <w:style w:type="character" w:styleId="CommentReference">
    <w:name w:val="annotation reference"/>
    <w:basedOn w:val="DefaultParagraphFont"/>
    <w:uiPriority w:val="99"/>
    <w:semiHidden/>
    <w:unhideWhenUsed/>
    <w:rsid w:val="00344C1A"/>
    <w:rPr>
      <w:sz w:val="16"/>
      <w:szCs w:val="16"/>
    </w:rPr>
  </w:style>
  <w:style w:type="paragraph" w:styleId="CommentText">
    <w:name w:val="annotation text"/>
    <w:basedOn w:val="Normal"/>
    <w:link w:val="CommentTextChar"/>
    <w:uiPriority w:val="99"/>
    <w:unhideWhenUsed/>
    <w:rsid w:val="00344C1A"/>
    <w:rPr>
      <w:sz w:val="20"/>
      <w:szCs w:val="20"/>
    </w:rPr>
  </w:style>
  <w:style w:type="character" w:customStyle="1" w:styleId="CommentTextChar">
    <w:name w:val="Comment Text Char"/>
    <w:basedOn w:val="DefaultParagraphFont"/>
    <w:link w:val="CommentText"/>
    <w:uiPriority w:val="99"/>
    <w:rsid w:val="00344C1A"/>
    <w:rPr>
      <w:sz w:val="20"/>
      <w:szCs w:val="20"/>
      <w:lang w:val="en-US"/>
    </w:rPr>
  </w:style>
  <w:style w:type="paragraph" w:styleId="CommentSubject">
    <w:name w:val="annotation subject"/>
    <w:basedOn w:val="CommentText"/>
    <w:next w:val="CommentText"/>
    <w:link w:val="CommentSubjectChar"/>
    <w:uiPriority w:val="99"/>
    <w:semiHidden/>
    <w:unhideWhenUsed/>
    <w:rsid w:val="00344C1A"/>
    <w:rPr>
      <w:b/>
      <w:bCs/>
    </w:rPr>
  </w:style>
  <w:style w:type="character" w:customStyle="1" w:styleId="CommentSubjectChar">
    <w:name w:val="Comment Subject Char"/>
    <w:basedOn w:val="CommentTextChar"/>
    <w:link w:val="CommentSubject"/>
    <w:uiPriority w:val="99"/>
    <w:semiHidden/>
    <w:rsid w:val="00344C1A"/>
    <w:rPr>
      <w:b/>
      <w:bCs/>
      <w:sz w:val="20"/>
      <w:szCs w:val="20"/>
      <w:lang w:val="en-US"/>
    </w:rPr>
  </w:style>
  <w:style w:type="paragraph" w:styleId="Revision">
    <w:name w:val="Revision"/>
    <w:hidden/>
    <w:uiPriority w:val="99"/>
    <w:semiHidden/>
    <w:rsid w:val="00344C1A"/>
    <w:rPr>
      <w:lang w:val="en-US"/>
    </w:rPr>
  </w:style>
  <w:style w:type="character" w:customStyle="1" w:styleId="UnresolvedMention2">
    <w:name w:val="Unresolved Mention2"/>
    <w:basedOn w:val="DefaultParagraphFont"/>
    <w:uiPriority w:val="99"/>
    <w:semiHidden/>
    <w:unhideWhenUsed/>
    <w:rsid w:val="0094617F"/>
    <w:rPr>
      <w:color w:val="605E5C"/>
      <w:shd w:val="clear" w:color="auto" w:fill="E1DFDD"/>
    </w:rPr>
  </w:style>
  <w:style w:type="paragraph" w:customStyle="1" w:styleId="paragraph">
    <w:name w:val="paragraph"/>
    <w:basedOn w:val="Normal"/>
    <w:rsid w:val="00D73DED"/>
    <w:pPr>
      <w:spacing w:before="100" w:beforeAutospacing="1" w:after="100" w:afterAutospacing="1"/>
    </w:pPr>
    <w:rPr>
      <w:rFonts w:ascii="Times New Roman" w:eastAsia="Times New Roman" w:hAnsi="Times New Roman" w:cs="Times New Roman"/>
      <w:lang w:eastAsia="en-GB"/>
    </w:rPr>
  </w:style>
  <w:style w:type="character" w:customStyle="1" w:styleId="scxw47652592">
    <w:name w:val="scxw47652592"/>
    <w:basedOn w:val="DefaultParagraphFont"/>
    <w:rsid w:val="00D73DED"/>
  </w:style>
  <w:style w:type="character" w:customStyle="1" w:styleId="apple-converted-space">
    <w:name w:val="apple-converted-space"/>
    <w:basedOn w:val="DefaultParagraphFont"/>
    <w:rsid w:val="000A4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23428">
      <w:bodyDiv w:val="1"/>
      <w:marLeft w:val="0"/>
      <w:marRight w:val="0"/>
      <w:marTop w:val="0"/>
      <w:marBottom w:val="0"/>
      <w:divBdr>
        <w:top w:val="none" w:sz="0" w:space="0" w:color="auto"/>
        <w:left w:val="none" w:sz="0" w:space="0" w:color="auto"/>
        <w:bottom w:val="none" w:sz="0" w:space="0" w:color="auto"/>
        <w:right w:val="none" w:sz="0" w:space="0" w:color="auto"/>
      </w:divBdr>
    </w:div>
    <w:div w:id="117913692">
      <w:bodyDiv w:val="1"/>
      <w:marLeft w:val="0"/>
      <w:marRight w:val="0"/>
      <w:marTop w:val="0"/>
      <w:marBottom w:val="0"/>
      <w:divBdr>
        <w:top w:val="none" w:sz="0" w:space="0" w:color="auto"/>
        <w:left w:val="none" w:sz="0" w:space="0" w:color="auto"/>
        <w:bottom w:val="none" w:sz="0" w:space="0" w:color="auto"/>
        <w:right w:val="none" w:sz="0" w:space="0" w:color="auto"/>
      </w:divBdr>
    </w:div>
    <w:div w:id="345324751">
      <w:bodyDiv w:val="1"/>
      <w:marLeft w:val="0"/>
      <w:marRight w:val="0"/>
      <w:marTop w:val="0"/>
      <w:marBottom w:val="0"/>
      <w:divBdr>
        <w:top w:val="none" w:sz="0" w:space="0" w:color="auto"/>
        <w:left w:val="none" w:sz="0" w:space="0" w:color="auto"/>
        <w:bottom w:val="none" w:sz="0" w:space="0" w:color="auto"/>
        <w:right w:val="none" w:sz="0" w:space="0" w:color="auto"/>
      </w:divBdr>
    </w:div>
    <w:div w:id="1054545175">
      <w:bodyDiv w:val="1"/>
      <w:marLeft w:val="0"/>
      <w:marRight w:val="0"/>
      <w:marTop w:val="0"/>
      <w:marBottom w:val="0"/>
      <w:divBdr>
        <w:top w:val="none" w:sz="0" w:space="0" w:color="auto"/>
        <w:left w:val="none" w:sz="0" w:space="0" w:color="auto"/>
        <w:bottom w:val="none" w:sz="0" w:space="0" w:color="auto"/>
        <w:right w:val="none" w:sz="0" w:space="0" w:color="auto"/>
      </w:divBdr>
      <w:divsChild>
        <w:div w:id="1957902562">
          <w:marLeft w:val="0"/>
          <w:marRight w:val="0"/>
          <w:marTop w:val="0"/>
          <w:marBottom w:val="0"/>
          <w:divBdr>
            <w:top w:val="none" w:sz="0" w:space="0" w:color="auto"/>
            <w:left w:val="none" w:sz="0" w:space="0" w:color="auto"/>
            <w:bottom w:val="none" w:sz="0" w:space="0" w:color="auto"/>
            <w:right w:val="none" w:sz="0" w:space="0" w:color="auto"/>
          </w:divBdr>
        </w:div>
      </w:divsChild>
    </w:div>
    <w:div w:id="1080911154">
      <w:bodyDiv w:val="1"/>
      <w:marLeft w:val="0"/>
      <w:marRight w:val="0"/>
      <w:marTop w:val="0"/>
      <w:marBottom w:val="0"/>
      <w:divBdr>
        <w:top w:val="none" w:sz="0" w:space="0" w:color="auto"/>
        <w:left w:val="none" w:sz="0" w:space="0" w:color="auto"/>
        <w:bottom w:val="none" w:sz="0" w:space="0" w:color="auto"/>
        <w:right w:val="none" w:sz="0" w:space="0" w:color="auto"/>
      </w:divBdr>
    </w:div>
    <w:div w:id="1089884374">
      <w:bodyDiv w:val="1"/>
      <w:marLeft w:val="0"/>
      <w:marRight w:val="0"/>
      <w:marTop w:val="0"/>
      <w:marBottom w:val="0"/>
      <w:divBdr>
        <w:top w:val="none" w:sz="0" w:space="0" w:color="auto"/>
        <w:left w:val="none" w:sz="0" w:space="0" w:color="auto"/>
        <w:bottom w:val="none" w:sz="0" w:space="0" w:color="auto"/>
        <w:right w:val="none" w:sz="0" w:space="0" w:color="auto"/>
      </w:divBdr>
      <w:divsChild>
        <w:div w:id="1162046760">
          <w:marLeft w:val="0"/>
          <w:marRight w:val="0"/>
          <w:marTop w:val="0"/>
          <w:marBottom w:val="0"/>
          <w:divBdr>
            <w:top w:val="none" w:sz="0" w:space="0" w:color="auto"/>
            <w:left w:val="none" w:sz="0" w:space="0" w:color="auto"/>
            <w:bottom w:val="none" w:sz="0" w:space="0" w:color="auto"/>
            <w:right w:val="none" w:sz="0" w:space="0" w:color="auto"/>
          </w:divBdr>
        </w:div>
      </w:divsChild>
    </w:div>
    <w:div w:id="1119448131">
      <w:bodyDiv w:val="1"/>
      <w:marLeft w:val="0"/>
      <w:marRight w:val="0"/>
      <w:marTop w:val="0"/>
      <w:marBottom w:val="0"/>
      <w:divBdr>
        <w:top w:val="none" w:sz="0" w:space="0" w:color="auto"/>
        <w:left w:val="none" w:sz="0" w:space="0" w:color="auto"/>
        <w:bottom w:val="none" w:sz="0" w:space="0" w:color="auto"/>
        <w:right w:val="none" w:sz="0" w:space="0" w:color="auto"/>
      </w:divBdr>
    </w:div>
    <w:div w:id="1182667910">
      <w:bodyDiv w:val="1"/>
      <w:marLeft w:val="0"/>
      <w:marRight w:val="0"/>
      <w:marTop w:val="0"/>
      <w:marBottom w:val="0"/>
      <w:divBdr>
        <w:top w:val="none" w:sz="0" w:space="0" w:color="auto"/>
        <w:left w:val="none" w:sz="0" w:space="0" w:color="auto"/>
        <w:bottom w:val="none" w:sz="0" w:space="0" w:color="auto"/>
        <w:right w:val="none" w:sz="0" w:space="0" w:color="auto"/>
      </w:divBdr>
    </w:div>
    <w:div w:id="1197038412">
      <w:bodyDiv w:val="1"/>
      <w:marLeft w:val="0"/>
      <w:marRight w:val="0"/>
      <w:marTop w:val="0"/>
      <w:marBottom w:val="0"/>
      <w:divBdr>
        <w:top w:val="none" w:sz="0" w:space="0" w:color="auto"/>
        <w:left w:val="none" w:sz="0" w:space="0" w:color="auto"/>
        <w:bottom w:val="none" w:sz="0" w:space="0" w:color="auto"/>
        <w:right w:val="none" w:sz="0" w:space="0" w:color="auto"/>
      </w:divBdr>
    </w:div>
    <w:div w:id="1213617609">
      <w:bodyDiv w:val="1"/>
      <w:marLeft w:val="0"/>
      <w:marRight w:val="0"/>
      <w:marTop w:val="0"/>
      <w:marBottom w:val="0"/>
      <w:divBdr>
        <w:top w:val="none" w:sz="0" w:space="0" w:color="auto"/>
        <w:left w:val="none" w:sz="0" w:space="0" w:color="auto"/>
        <w:bottom w:val="none" w:sz="0" w:space="0" w:color="auto"/>
        <w:right w:val="none" w:sz="0" w:space="0" w:color="auto"/>
      </w:divBdr>
      <w:divsChild>
        <w:div w:id="255552918">
          <w:marLeft w:val="0"/>
          <w:marRight w:val="0"/>
          <w:marTop w:val="0"/>
          <w:marBottom w:val="0"/>
          <w:divBdr>
            <w:top w:val="none" w:sz="0" w:space="0" w:color="auto"/>
            <w:left w:val="none" w:sz="0" w:space="0" w:color="auto"/>
            <w:bottom w:val="none" w:sz="0" w:space="0" w:color="auto"/>
            <w:right w:val="none" w:sz="0" w:space="0" w:color="auto"/>
          </w:divBdr>
        </w:div>
      </w:divsChild>
    </w:div>
    <w:div w:id="1835102306">
      <w:bodyDiv w:val="1"/>
      <w:marLeft w:val="0"/>
      <w:marRight w:val="0"/>
      <w:marTop w:val="0"/>
      <w:marBottom w:val="0"/>
      <w:divBdr>
        <w:top w:val="none" w:sz="0" w:space="0" w:color="auto"/>
        <w:left w:val="none" w:sz="0" w:space="0" w:color="auto"/>
        <w:bottom w:val="none" w:sz="0" w:space="0" w:color="auto"/>
        <w:right w:val="none" w:sz="0" w:space="0" w:color="auto"/>
      </w:divBdr>
    </w:div>
    <w:div w:id="1898972218">
      <w:bodyDiv w:val="1"/>
      <w:marLeft w:val="0"/>
      <w:marRight w:val="0"/>
      <w:marTop w:val="0"/>
      <w:marBottom w:val="0"/>
      <w:divBdr>
        <w:top w:val="none" w:sz="0" w:space="0" w:color="auto"/>
        <w:left w:val="none" w:sz="0" w:space="0" w:color="auto"/>
        <w:bottom w:val="none" w:sz="0" w:space="0" w:color="auto"/>
        <w:right w:val="none" w:sz="0" w:space="0" w:color="auto"/>
      </w:divBdr>
    </w:div>
    <w:div w:id="1978219888">
      <w:bodyDiv w:val="1"/>
      <w:marLeft w:val="0"/>
      <w:marRight w:val="0"/>
      <w:marTop w:val="0"/>
      <w:marBottom w:val="0"/>
      <w:divBdr>
        <w:top w:val="none" w:sz="0" w:space="0" w:color="auto"/>
        <w:left w:val="none" w:sz="0" w:space="0" w:color="auto"/>
        <w:bottom w:val="none" w:sz="0" w:space="0" w:color="auto"/>
        <w:right w:val="none" w:sz="0" w:space="0" w:color="auto"/>
      </w:divBdr>
    </w:div>
    <w:div w:id="2043481785">
      <w:bodyDiv w:val="1"/>
      <w:marLeft w:val="0"/>
      <w:marRight w:val="0"/>
      <w:marTop w:val="0"/>
      <w:marBottom w:val="0"/>
      <w:divBdr>
        <w:top w:val="none" w:sz="0" w:space="0" w:color="auto"/>
        <w:left w:val="none" w:sz="0" w:space="0" w:color="auto"/>
        <w:bottom w:val="none" w:sz="0" w:space="0" w:color="auto"/>
        <w:right w:val="none" w:sz="0" w:space="0" w:color="auto"/>
      </w:divBdr>
      <w:divsChild>
        <w:div w:id="84836997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acornstrategy.sharepoint.com/:f:/s/WFES/ErwDp9gdGRlLuVIz22YML7gBXjTrGR6nGjvsoxeCSNuQ4g?e=fgeZF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nacornstrategy.sharepoint.com/:f:/s/WFES/EqjsFa7aqWJJtf2hQ51mHOIBrdMB7i7tPVVvpCkS_PWEyA?e=oMpB8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ldfutureenergysummit.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rabianbusiness.com/politics-economics/413126-how-circular-economy-could-save-the-gcc-138bn-by-2030" TargetMode="External"/><Relationship Id="rId2" Type="http://schemas.openxmlformats.org/officeDocument/2006/relationships/hyperlink" Target="https://www.zawya.com/mena/en/press-releases/story/Beeah_wins_largest_waste_management_contract_in_the_Middle_East_for_Egypts_new_administrative_capital-ZAWYA20200128125350/" TargetMode="External"/><Relationship Id="rId1" Type="http://schemas.openxmlformats.org/officeDocument/2006/relationships/hyperlink" Target="https://www.constructionweekonline.com/business/263558-policy-issued-to-phase-out-single-use-plastic-bags-in-abu-dhabi-by-2021" TargetMode="External"/><Relationship Id="rId4" Type="http://schemas.openxmlformats.org/officeDocument/2006/relationships/hyperlink" Target="https://www.weforum.org/agenda/2020/06/6-ways-that-gulf-cities-can-turn-waste-into-weal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er%20Gynt\Desktop\20200713%20-%20WFES%20-%20EcoWaste%20-%20PRL-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511FD449B95E447A1C5DF3D2E04AD71" ma:contentTypeVersion="11" ma:contentTypeDescription="Create a new document." ma:contentTypeScope="" ma:versionID="5b16a8695fa009247baf0d700b7aa818">
  <xsd:schema xmlns:xsd="http://www.w3.org/2001/XMLSchema" xmlns:xs="http://www.w3.org/2001/XMLSchema" xmlns:p="http://schemas.microsoft.com/office/2006/metadata/properties" xmlns:ns2="0611a48c-13e2-4231-9075-332837b71f20" xmlns:ns3="d0f38262-5c82-47fe-9990-26e6667b99b7" targetNamespace="http://schemas.microsoft.com/office/2006/metadata/properties" ma:root="true" ma:fieldsID="d105cdebe5b0a1145ce1b367a17d2572" ns2:_="" ns3:_="">
    <xsd:import namespace="0611a48c-13e2-4231-9075-332837b71f20"/>
    <xsd:import namespace="d0f38262-5c82-47fe-9990-26e6667b99b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1a48c-13e2-4231-9075-332837b71f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38262-5c82-47fe-9990-26e6667b99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A5D5A-1420-4B98-990C-9D9658A60730}">
  <ds:schemaRefs>
    <ds:schemaRef ds:uri="http://schemas.openxmlformats.org/officeDocument/2006/bibliography"/>
  </ds:schemaRefs>
</ds:datastoreItem>
</file>

<file path=customXml/itemProps2.xml><?xml version="1.0" encoding="utf-8"?>
<ds:datastoreItem xmlns:ds="http://schemas.openxmlformats.org/officeDocument/2006/customXml" ds:itemID="{26AC287B-D188-4DD4-8BF8-4B3DA2263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1a48c-13e2-4231-9075-332837b71f20"/>
    <ds:schemaRef ds:uri="d0f38262-5c82-47fe-9990-26e6667b99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1DB1A9-E69D-4B73-A8EF-EB83FCFBDD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FD0B88-BB20-4D5D-A25E-11B90AEF4B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C:\Users\Peer Gynt\Desktop\20200713 - WFES - EcoWaste - PRL-EN.dotx</Template>
  <TotalTime>8</TotalTime>
  <Pages>4</Pages>
  <Words>1535</Words>
  <Characters>8751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Khalifa</dc:creator>
  <cp:keywords/>
  <dc:description/>
  <cp:lastModifiedBy>Natasha D'souza</cp:lastModifiedBy>
  <cp:revision>10</cp:revision>
  <cp:lastPrinted>2016-11-17T04:55:00Z</cp:lastPrinted>
  <dcterms:created xsi:type="dcterms:W3CDTF">2020-10-18T11:50:00Z</dcterms:created>
  <dcterms:modified xsi:type="dcterms:W3CDTF">2020-10-18T12:52:00Z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0x0101001511FD449B95E447A1C5DF3D2E04AD71</vt:lpwstr>
  </property>
</Properties>
</file>